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91" w:rsidRDefault="008701D6" w:rsidP="008701D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Утверждена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Постановлением администрации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13.11.2017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</w:t>
      </w:r>
    </w:p>
    <w:p w:rsidR="00543BEB" w:rsidRPr="00543BEB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ЦЕЛЕВАЯ  ПРОГРАММА</w:t>
      </w:r>
      <w:r w:rsidRPr="00870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«ЭНЕРГОСБЕРЕЖЕНИЯ И  ПОВЫШЕНИЯ  ЭНЕРГЕТИЧЕСКОЙ ЭФФЕКТИВНОСТИ</w:t>
      </w:r>
      <w:r w:rsidR="00543BEB" w:rsidRPr="00543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ЮДЖЕТНЫХ УЧРЕЖДЕНИЙ </w:t>
      </w:r>
    </w:p>
    <w:p w:rsidR="00733091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МУГРЕЕВО-НИКОЛЬСКОГО</w:t>
      </w:r>
      <w:r w:rsidR="008701D6"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ЮЖСКОГО</w:t>
      </w:r>
      <w:r w:rsidR="008701D6"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ИВАНОВСКОЙ ОБЛАСТИ НА </w:t>
      </w:r>
    </w:p>
    <w:p w:rsidR="008701D6" w:rsidRPr="00543BEB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="00543BEB"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733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</w:t>
      </w:r>
      <w:r w:rsidR="007330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543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ГОДЫ»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  ПРОГРАММЫ</w:t>
      </w:r>
    </w:p>
    <w:p w:rsidR="008701D6" w:rsidRPr="008701D6" w:rsidRDefault="008701D6" w:rsidP="00543BE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Наименование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Муниципальная целевая программа «Энергосбережения и   повышения    энергетической эффективности бюджетных организаций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Южского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Ивановской области  на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  (далее – Программа)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Основание для разработки Программы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23.11.2009 г.  № 261-ФЗ «Об энергосбережении и о внесении изменений в отдельные законодательные акты Российской Федерации»;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Федерации;</w:t>
      </w:r>
    </w:p>
    <w:p w:rsidR="008701D6" w:rsidRPr="008701D6" w:rsidRDefault="008701D6" w:rsidP="008701D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Заказчик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Разработчик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Цели и задачи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8701D6" w:rsidRPr="008701D6" w:rsidRDefault="008701D6" w:rsidP="008701D6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активизация практических действий по  реализации политики энергосбережения, способных обеспечить повышение энергоэффективности экономики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r w:rsidR="00543BEB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Ивановской области, снижение удельного энергопотребления в бюджетных организациях, жилищно-коммунальном хозяйстве.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показателей и формирование заданий по энергосбережению и энергоэффективности в бюджетной сфере с целевой установкой сокращения доли расходов на коммунальные услуги в общих расходах местного бюджета;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повышение достоверности учета потреблению топлива и энергии, особенно в бюджетной сфере и жилищно-коммунальном секторе;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</w:r>
    </w:p>
    <w:p w:rsidR="008701D6" w:rsidRPr="008701D6" w:rsidRDefault="008701D6" w:rsidP="008701D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структуры экономики с увеличением доли наукоемких видов экономической деятельности.</w:t>
      </w:r>
    </w:p>
    <w:p w:rsid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Сроки реализации Программы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Объемы и источники финансирования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29542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- всего, из них средства: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местного бюджета: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всего, в том числе: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год – 20000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543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3671 рубль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43BEB" w:rsidRPr="008701D6" w:rsidRDefault="00543BEB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–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5871 рубль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Ожидаемые конечные результаты реализации Программы 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энергетической эффективности экономики муниципального образования;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и модернизация основных производственных фондов во всех секторах экономики;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нагрузки по оплате энергоносителей на муниципальный бюджет, доходы населения;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полного учета и регулирования потребления энергетических ресурсов, снижение уровня их потерь;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удельных показателей энергопотребления экономики муниципального образования;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8701D6" w:rsidRPr="008701D6" w:rsidRDefault="008701D6" w:rsidP="008701D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муниципальной нормативно-правовой базы по энергосбережению и стимулированию повышения энергоэффективности.</w:t>
      </w: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3BEB" w:rsidRDefault="00543BEB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проблемы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 xml:space="preserve">     Мугреево-Никольского сельское поселение образовалось на территории Южского муниципального района в результате муниципальной реформы 2005 г. на основании Федерального закона «Об общих принципах организации местного самоуправления в Российской Федерации» от 6 октября 2003 года  № 131 – ФЗ и закона Ивановской области «О городском и сельских поселениях в Южском муниципальном районе» от 24 февраля 2005 года № 53-ОЗ. В 2008 г.  В ходе муниципальных преобразований соседнее Груздевское сельское поселение было упразднено, его территория вошла в состав Мугреево-Никольского сельского поселения.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 xml:space="preserve">      Мугреево-Никольского сельское поселение входит в состав Южского муниципального района Ивановской области, </w:t>
      </w:r>
      <w:r w:rsidRPr="00DA5DDA">
        <w:rPr>
          <w:rFonts w:ascii="Georgia" w:hAnsi="Georgia" w:cs="TimesNewRomanPSMT"/>
          <w:sz w:val="26"/>
          <w:szCs w:val="26"/>
        </w:rPr>
        <w:t xml:space="preserve">расположено в северо-северо-восточной его части, имеет выгодное географическое положение — по территории поселения проходят: региональная (межмуниципальная) дорога «Южа-Талицы-Мугреевский» и региональная (межмуниципальная) дорога «Паново-Легково-Родионово», дороги местного значения муниципального района и поселения. 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 xml:space="preserve">Площадь поселения – 29285 га. Общая протяженность с севера на юг – 20 км, с запада на восток – 26  км. Общая протяженность административной границы – 109,3  км. 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sz w:val="26"/>
          <w:szCs w:val="26"/>
        </w:rPr>
      </w:pPr>
      <w:r w:rsidRPr="00DA5DDA">
        <w:rPr>
          <w:rFonts w:ascii="Georgia" w:hAnsi="Georgia" w:cs="TimesNewRomanPSMT"/>
          <w:sz w:val="26"/>
          <w:szCs w:val="26"/>
        </w:rPr>
        <w:t>Значительную площадь терр</w:t>
      </w:r>
      <w:r>
        <w:rPr>
          <w:rFonts w:ascii="Georgia" w:hAnsi="Georgia" w:cs="TimesNewRomanPSMT"/>
          <w:sz w:val="26"/>
          <w:szCs w:val="26"/>
        </w:rPr>
        <w:t>итории поселения занимают земли</w:t>
      </w:r>
      <w:r w:rsidRPr="00DA5DDA">
        <w:rPr>
          <w:rFonts w:ascii="Georgia" w:hAnsi="Georgia" w:cs="TimesNewRomanPSMT"/>
          <w:sz w:val="26"/>
          <w:szCs w:val="26"/>
        </w:rPr>
        <w:t xml:space="preserve"> лесного фонда и земли сельскохозяйственного назначения. На территории поселения расположены сельскохозяйственные организации, промышленные предприятия в настоящее время отсутствуют.</w:t>
      </w:r>
    </w:p>
    <w:p w:rsidR="00E640C5" w:rsidRPr="00DA5DDA" w:rsidRDefault="00E640C5" w:rsidP="00E640C5">
      <w:pPr>
        <w:spacing w:line="288" w:lineRule="auto"/>
        <w:ind w:left="-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</w:t>
      </w:r>
      <w:r w:rsidRPr="00DA5DDA">
        <w:rPr>
          <w:rFonts w:ascii="Georgia" w:hAnsi="Georgia"/>
          <w:sz w:val="26"/>
          <w:szCs w:val="26"/>
        </w:rPr>
        <w:t xml:space="preserve">Мугреево-Никольское сельское поселение состоит из  населенных 23 пунктов: села: Ламна Малая, Мугреево-Дмитриевское, Мугреево-Никольское, деревни: Быково, Зеленино, Истоки, Китайново, Клестово, Костяево, Кочергино, Легково, Лукино, Черемисино, Чеусово, Шеверниха, села: Груздево, Ламна Большая, деревни: Горки, Кашино, Ламна, Пашки, Петушки, Тарасиха. Административным центром поселения является село Мугрево-Никольского, который находится в 14 км. от административного центра Южского муниципального района – г. Южа. 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b/>
          <w:sz w:val="26"/>
          <w:szCs w:val="26"/>
        </w:rPr>
      </w:pPr>
      <w:r w:rsidRPr="00DA5DDA">
        <w:rPr>
          <w:rFonts w:ascii="Georgia" w:hAnsi="Georgia"/>
          <w:sz w:val="26"/>
          <w:szCs w:val="26"/>
        </w:rPr>
        <w:t>Численность населения   по состоянию на 01.01.201</w:t>
      </w:r>
      <w:r>
        <w:rPr>
          <w:rFonts w:ascii="Georgia" w:hAnsi="Georgia"/>
          <w:sz w:val="26"/>
          <w:szCs w:val="26"/>
        </w:rPr>
        <w:t>6</w:t>
      </w:r>
      <w:r w:rsidRPr="00DA5DDA">
        <w:rPr>
          <w:rFonts w:ascii="Georgia" w:hAnsi="Georgia"/>
          <w:sz w:val="26"/>
          <w:szCs w:val="26"/>
        </w:rPr>
        <w:t xml:space="preserve"> г. - </w:t>
      </w:r>
      <w:r>
        <w:rPr>
          <w:rFonts w:ascii="Georgia" w:hAnsi="Georgia"/>
          <w:sz w:val="26"/>
          <w:szCs w:val="26"/>
        </w:rPr>
        <w:t>661</w:t>
      </w:r>
      <w:r w:rsidRPr="00DA5DDA">
        <w:rPr>
          <w:rFonts w:ascii="Georgia" w:hAnsi="Georgia"/>
          <w:sz w:val="26"/>
          <w:szCs w:val="26"/>
        </w:rPr>
        <w:t xml:space="preserve">  чел</w:t>
      </w:r>
      <w:r>
        <w:rPr>
          <w:rFonts w:ascii="Georgia" w:hAnsi="Georgia"/>
          <w:sz w:val="26"/>
          <w:szCs w:val="26"/>
        </w:rPr>
        <w:t>овек</w:t>
      </w:r>
    </w:p>
    <w:p w:rsidR="00E640C5" w:rsidRPr="00DA5DDA" w:rsidRDefault="00E640C5" w:rsidP="00E640C5">
      <w:pPr>
        <w:autoSpaceDE w:val="0"/>
        <w:spacing w:line="288" w:lineRule="auto"/>
        <w:ind w:left="-284" w:right="-41"/>
        <w:jc w:val="both"/>
        <w:rPr>
          <w:rFonts w:ascii="Georgia" w:hAnsi="Georgia" w:cs="TimesNewRomanPSMT"/>
          <w:b/>
          <w:sz w:val="26"/>
          <w:szCs w:val="26"/>
        </w:rPr>
      </w:pPr>
      <w:r w:rsidRPr="00DA5DDA">
        <w:rPr>
          <w:rFonts w:ascii="Georgia" w:hAnsi="Georgia" w:cs="TimesNewRomanPSMT"/>
          <w:b/>
          <w:sz w:val="26"/>
          <w:szCs w:val="26"/>
        </w:rPr>
        <w:t xml:space="preserve"> Энергоснабжение </w:t>
      </w:r>
      <w:r w:rsidRPr="00DA5DDA">
        <w:rPr>
          <w:rFonts w:ascii="Georgia" w:hAnsi="Georgia" w:cs="TimesNewRomanPSMT"/>
          <w:b/>
          <w:sz w:val="26"/>
          <w:szCs w:val="26"/>
        </w:rPr>
        <w:tab/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Электрос</w:t>
      </w:r>
      <w:r>
        <w:rPr>
          <w:rFonts w:ascii="Georgia" w:hAnsi="Georgia" w:cs="TimesNewRomanPSMT"/>
          <w:bCs/>
          <w:sz w:val="26"/>
          <w:szCs w:val="26"/>
        </w:rPr>
        <w:t xml:space="preserve">набжение </w:t>
      </w:r>
      <w:r w:rsidRPr="00DA5DDA">
        <w:rPr>
          <w:rFonts w:ascii="Georgia" w:hAnsi="Georgia" w:cs="TimesNewRomanPSMT"/>
          <w:bCs/>
          <w:sz w:val="26"/>
          <w:szCs w:val="26"/>
        </w:rPr>
        <w:t>поселения осуществляется от</w:t>
      </w:r>
      <w:r>
        <w:rPr>
          <w:rFonts w:ascii="Georgia" w:hAnsi="Georgia" w:cs="TimesNewRomanPSMT"/>
          <w:bCs/>
          <w:sz w:val="26"/>
          <w:szCs w:val="26"/>
        </w:rPr>
        <w:t xml:space="preserve"> </w:t>
      </w:r>
      <w:r w:rsidRPr="00DA5DDA">
        <w:rPr>
          <w:rFonts w:ascii="Georgia" w:hAnsi="Georgia" w:cs="TimesNewRomanPSMT"/>
          <w:bCs/>
          <w:sz w:val="26"/>
          <w:szCs w:val="26"/>
        </w:rPr>
        <w:t>Ивановской энергосистемы - ОАО «МРСК Центра и Приволжья».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Подстанция напряжением 10,35 и 110 кВ  расположена к западу от с. Мугреево-Никольское.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lastRenderedPageBreak/>
        <w:t>Электроэнергия потребителям Мугреево-Никольского сельского поселения поступает по ВЛ 10 кВ.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По территории  Мугреево-Никольского сельского поселения проходят ВЛ-110 кВ "Южа-Никольское", ВЛ-110 кВ "Никольское-Демидово", ВЛ-35 кВ "Никольское-Дубовичье". На юго-востоке территорию пересекают ВЛ-35 кВ №3754 и ВЛ-220 кВ «НиГЭС-Вязники»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Распределительные электрические сети поселения выполнены воздушными линиями напряжением 0,4 кВ.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Трассы ВЛ напряжением 220 кВ , 110 кВ,  напряжением 10кВ приведены на чертеже Схема 6 «Границы инженерной и транспортной инфраструктуры» в масштабе.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/>
          <w:bCs/>
          <w:sz w:val="26"/>
          <w:szCs w:val="26"/>
        </w:rPr>
      </w:pPr>
      <w:r w:rsidRPr="00DA5DDA">
        <w:rPr>
          <w:rFonts w:ascii="Georgia" w:hAnsi="Georgia" w:cs="TimesNewRomanPSMT"/>
          <w:b/>
          <w:bCs/>
          <w:sz w:val="26"/>
          <w:szCs w:val="26"/>
        </w:rPr>
        <w:t>Газоснабжение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 Газоснабжение Мугреево-Никольского сельского поселения осуществляется привозным баллонным и  природным (сетевым) газом.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Источником природного газа для  Мугреево-Никольского сельского поселения, как всего Южского района, служит магистральный газопровод-отвод «Череповец-Н.Новгород» 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Природный газ подается в Мугреево-Никольское сельское поселение по газопроводу высокого давления от ГРП Южа  на ГРП Никольское.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Система газовых сетей трехступенчатая – газопроводами высокого, среднего и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низкого давления. В поселении полностью газифицирован один населенный пункт – с. Мугреево-Никольское.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Газифицировано природным газом на начало 201</w:t>
      </w:r>
      <w:r>
        <w:rPr>
          <w:rFonts w:ascii="Georgia" w:hAnsi="Georgia" w:cs="TimesNewRomanPSMT"/>
          <w:bCs/>
          <w:sz w:val="26"/>
          <w:szCs w:val="26"/>
        </w:rPr>
        <w:t>6</w:t>
      </w:r>
      <w:r w:rsidRPr="00DA5DDA">
        <w:rPr>
          <w:rFonts w:ascii="Georgia" w:hAnsi="Georgia" w:cs="TimesNewRomanPSMT"/>
          <w:bCs/>
          <w:sz w:val="26"/>
          <w:szCs w:val="26"/>
        </w:rPr>
        <w:t xml:space="preserve"> г. –  </w:t>
      </w:r>
      <w:r>
        <w:rPr>
          <w:rFonts w:ascii="Georgia" w:hAnsi="Georgia" w:cs="TimesNewRomanPSMT"/>
          <w:bCs/>
          <w:sz w:val="26"/>
          <w:szCs w:val="26"/>
        </w:rPr>
        <w:t xml:space="preserve">101 </w:t>
      </w:r>
      <w:r w:rsidRPr="00DA5DDA">
        <w:rPr>
          <w:rFonts w:ascii="Georgia" w:hAnsi="Georgia" w:cs="TimesNewRomanPSMT"/>
          <w:bCs/>
          <w:sz w:val="26"/>
          <w:szCs w:val="26"/>
        </w:rPr>
        <w:t>хозяйств</w:t>
      </w:r>
      <w:r>
        <w:rPr>
          <w:rFonts w:ascii="Georgia" w:hAnsi="Georgia" w:cs="TimesNewRomanPSMT"/>
          <w:bCs/>
          <w:sz w:val="26"/>
          <w:szCs w:val="26"/>
        </w:rPr>
        <w:t>о</w:t>
      </w:r>
      <w:r w:rsidRPr="00DA5DDA">
        <w:rPr>
          <w:rFonts w:ascii="Georgia" w:hAnsi="Georgia" w:cs="TimesNewRomanPSMT"/>
          <w:bCs/>
          <w:sz w:val="26"/>
          <w:szCs w:val="26"/>
        </w:rPr>
        <w:t>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Сжиженный газ доставляется потребителям автотранспортом с ГНС г. Иваново.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/>
          <w:bCs/>
          <w:sz w:val="26"/>
          <w:szCs w:val="26"/>
        </w:rPr>
      </w:pPr>
      <w:r w:rsidRPr="00DA5DDA">
        <w:rPr>
          <w:rFonts w:ascii="Georgia" w:hAnsi="Georgia" w:cs="TimesNewRomanPSMT"/>
          <w:b/>
          <w:bCs/>
          <w:sz w:val="26"/>
          <w:szCs w:val="26"/>
        </w:rPr>
        <w:t xml:space="preserve"> Водоснабжение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Водоснабжение в поселении осуществляется по локальным водопроводным сетям в д. Петушки, с. Груздево, д. Истоки, с. Мугреево-Дмитриевское, с. Мугреево-Никольское, д. Лукино, а также шахтными колодцами. </w:t>
      </w:r>
    </w:p>
    <w:p w:rsidR="00E640C5" w:rsidRPr="00DA5DDA" w:rsidRDefault="00E640C5" w:rsidP="00E640C5">
      <w:pPr>
        <w:tabs>
          <w:tab w:val="left" w:pos="7650"/>
        </w:tabs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Основные проблемы системы водоснабжения в поселении:</w:t>
      </w:r>
      <w:r w:rsidRPr="00DA5DDA">
        <w:rPr>
          <w:rFonts w:ascii="Georgia" w:hAnsi="Georgia" w:cs="TimesNewRomanPSMT"/>
          <w:bCs/>
          <w:sz w:val="26"/>
          <w:szCs w:val="26"/>
        </w:rPr>
        <w:tab/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- </w:t>
      </w:r>
      <w:r w:rsidRPr="00DA5DDA">
        <w:rPr>
          <w:rFonts w:ascii="Georgia" w:hAnsi="Georgia" w:cs="TimesNewRomanPSMT"/>
          <w:bCs/>
          <w:sz w:val="26"/>
          <w:szCs w:val="26"/>
        </w:rPr>
        <w:t>Высокий износ водопроводных сетей и водозаборных сооружений ( в 2010 только году в с. Груздево был реконструирован сельский водопровод);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 Из 428 хозяйств только </w:t>
      </w:r>
      <w:r>
        <w:rPr>
          <w:rFonts w:ascii="Georgia" w:hAnsi="Georgia" w:cs="TimesNewRomanPSMT"/>
          <w:bCs/>
          <w:sz w:val="26"/>
          <w:szCs w:val="26"/>
        </w:rPr>
        <w:t>250</w:t>
      </w:r>
      <w:r w:rsidRPr="00DA5DDA">
        <w:rPr>
          <w:rFonts w:ascii="Georgia" w:hAnsi="Georgia" w:cs="TimesNewRomanPSMT"/>
          <w:bCs/>
          <w:sz w:val="26"/>
          <w:szCs w:val="26"/>
        </w:rPr>
        <w:t xml:space="preserve"> хозяйств обеспечено централизованным водоснабжением;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lastRenderedPageBreak/>
        <w:t xml:space="preserve">2. </w:t>
      </w:r>
      <w:r w:rsidRPr="00DA5DDA">
        <w:rPr>
          <w:rFonts w:ascii="Georgia" w:hAnsi="Georgia" w:cs="TimesNewRomanPSMT"/>
          <w:bCs/>
          <w:sz w:val="26"/>
          <w:szCs w:val="26"/>
        </w:rPr>
        <w:t>Отсутствие утвержденных зон санитарной охраны скважин;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3. </w:t>
      </w:r>
      <w:r w:rsidRPr="00DA5DDA">
        <w:rPr>
          <w:rFonts w:ascii="Georgia" w:hAnsi="Georgia" w:cs="TimesNewRomanPSMT"/>
          <w:bCs/>
          <w:sz w:val="26"/>
          <w:szCs w:val="26"/>
        </w:rPr>
        <w:t>Отсутствие проектов развития и модернизации системы водоснабжения.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>Дополнительными следует считать: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- </w:t>
      </w:r>
      <w:r w:rsidRPr="00DA5DDA">
        <w:rPr>
          <w:rFonts w:ascii="Georgia" w:hAnsi="Georgia" w:cs="TimesNewRomanPSMT"/>
          <w:bCs/>
          <w:sz w:val="26"/>
          <w:szCs w:val="26"/>
        </w:rPr>
        <w:t>практическое отсутствие специальных технических систем водоснабжения из поверхностных источников, бессистемное использование подземных вод на любые цели (производство, поливка, сельскохозяйственные цели, содержание подсобных и садоводческих участков);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SymbolMT"/>
          <w:bCs/>
          <w:sz w:val="26"/>
          <w:szCs w:val="26"/>
        </w:rPr>
        <w:t xml:space="preserve">- </w:t>
      </w:r>
      <w:r w:rsidRPr="00DA5DDA">
        <w:rPr>
          <w:rFonts w:ascii="Georgia" w:hAnsi="Georgia" w:cs="TimesNewRomanPSMT"/>
          <w:bCs/>
          <w:sz w:val="26"/>
          <w:szCs w:val="26"/>
        </w:rPr>
        <w:t>отсутствие очистных сооружений подготовки воды (обезжелезивание и деманганация и др.).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/>
          <w:bCs/>
          <w:sz w:val="26"/>
          <w:szCs w:val="26"/>
        </w:rPr>
      </w:pPr>
      <w:r w:rsidRPr="00DA5DDA">
        <w:rPr>
          <w:rFonts w:ascii="Georgia" w:hAnsi="Georgia" w:cs="TimesNewRomanPSMT"/>
          <w:b/>
          <w:bCs/>
          <w:sz w:val="26"/>
          <w:szCs w:val="26"/>
        </w:rPr>
        <w:t>4.Водоотведение</w:t>
      </w:r>
    </w:p>
    <w:p w:rsidR="00E640C5" w:rsidRPr="00DA5DDA" w:rsidRDefault="00E640C5" w:rsidP="00E640C5">
      <w:pPr>
        <w:autoSpaceDE w:val="0"/>
        <w:spacing w:line="288" w:lineRule="auto"/>
        <w:ind w:left="-284"/>
        <w:jc w:val="both"/>
        <w:rPr>
          <w:rFonts w:ascii="Georgia" w:hAnsi="Georgia" w:cs="TimesNewRomanPSMT"/>
          <w:bCs/>
          <w:sz w:val="26"/>
          <w:szCs w:val="26"/>
        </w:rPr>
      </w:pPr>
      <w:r w:rsidRPr="00DA5DDA">
        <w:rPr>
          <w:rFonts w:ascii="Georgia" w:hAnsi="Georgia" w:cs="TimesNewRomanPSMT"/>
          <w:bCs/>
          <w:sz w:val="26"/>
          <w:szCs w:val="26"/>
        </w:rPr>
        <w:t xml:space="preserve">    В настоящее время централизованной системы водоотведения в Мугреево-Никольском сельском поселении нет. Стоки отводятся в выгребные ямы, септики. Организованный вывоз сточных вод отсутствует. 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ПОТРЕБЛЕНИЕ ЭНЕРГИИ</w:t>
      </w:r>
    </w:p>
    <w:p w:rsidR="008701D6" w:rsidRPr="008701D6" w:rsidRDefault="00072831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: Мугреево-Никольский сельский дом культуры и Груздевский сельский клуб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находятся в муниципальной собственности.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муниципальных зданиях.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Годовое потребление электроэнергии на коммунальные нужды</w:t>
      </w:r>
    </w:p>
    <w:p w:rsidR="008701D6" w:rsidRPr="008701D6" w:rsidRDefault="008701D6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здания в 201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- 390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кВт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01D6" w:rsidRPr="008701D6" w:rsidRDefault="00D93751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«Мугреево-Никольский СДК»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кВт;</w:t>
      </w:r>
    </w:p>
    <w:p w:rsidR="008701D6" w:rsidRDefault="00D93751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«Груздевский сельский клуб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</w:t>
      </w:r>
      <w:r w:rsidR="008701D6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кВт.</w:t>
      </w:r>
    </w:p>
    <w:p w:rsidR="00D93751" w:rsidRPr="008701D6" w:rsidRDefault="00D93751" w:rsidP="008701D6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уличного освещения -  21034  кВт.</w:t>
      </w:r>
    </w:p>
    <w:p w:rsidR="008701D6" w:rsidRPr="008701D6" w:rsidRDefault="008701D6" w:rsidP="008701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Мугреево-Никольсокго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сельского   поселения  энергетические обследования (энергоаудит) отдельных муниципальных зданий (учреждений)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проводился в 2012 году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Основными недостатками являются:</w:t>
      </w:r>
    </w:p>
    <w:p w:rsidR="008701D6" w:rsidRDefault="008701D6" w:rsidP="008701D6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потери теплого воздуха через чердачные и оконные проемы, систему вентиляции, неплотности перекрытий, стен, трубопроводов и запорной арматуры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ввиду высокого износа зданий и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4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сооружений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93751" w:rsidRPr="008701D6" w:rsidRDefault="00D93751" w:rsidP="008701D6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приборов учета на водозаборных сооружениях;</w:t>
      </w:r>
    </w:p>
    <w:p w:rsidR="008701D6" w:rsidRPr="008701D6" w:rsidRDefault="008701D6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результате, в муниципальных зданиях наблюдаются потери тепла и неэффективная теплоотдача отопительных приборов.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Главными недостатками являются потери тепловой энергии и увеличение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расходов на теплоснабжение.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всех муниципальных зданиях остается устаревшая система освещения помещений, что приводит к большому расходу электроэнергии.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числе основных причин, по которым энергоснабжение муниципальных зданий выходит на первый план является необходимость: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снижения расходов бюджета поселения на оплату коммунальных услуг по отоплению и поддержания систем теплоснабжения в рабочем состоянии;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улучшения микроклимата в муниципальных зданиях;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улучшения экологической обстановки в поселении, связанной с работой ЖКХ;</w:t>
      </w:r>
    </w:p>
    <w:p w:rsidR="008701D6" w:rsidRPr="008701D6" w:rsidRDefault="008701D6" w:rsidP="008701D6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уменьшения роста затрат на коммунальные услуги в муниципальных зданиях и учреждениях при неизбежном росте тарифов.</w:t>
      </w:r>
    </w:p>
    <w:p w:rsidR="008701D6" w:rsidRPr="008701D6" w:rsidRDefault="008701D6" w:rsidP="008701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поселении наблюдается устойчивая тенденция на повышение стоимости энергетических ресурсов.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 ЦЕЛИ И ЗАДАЧИ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целями Программы  являются активизация практических действий по реализации политики энергосбережения, способных обеспечить снижение энергоемкости экономики, повышение энергетической эффективности при производстве, передаче и потреблении энергетических ресурсов в 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Мугреево-Никольском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Главная цель Программы – снижение расходов бюджета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осуществления поставленной цели необходимо решение следующих задач: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потребления энергии и связанных с эт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затрат в среднем на 6 % за период работы программы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учета потребляемых энергетических ресурсов муниципальными учреждениями;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энергоэффективных устройств (оборудования, технологий) в муниципальных зданиях;</w:t>
      </w:r>
    </w:p>
    <w:p w:rsidR="008701D6" w:rsidRPr="008701D6" w:rsidRDefault="008701D6" w:rsidP="008701D6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D93751" w:rsidRDefault="00D93751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751" w:rsidRDefault="00D93751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3751" w:rsidRDefault="00D93751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СРОКИ РЕАЛИЗАЦИИ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мероприятий Программы предусмотрена в период с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данном этапе предусматриваются:</w:t>
      </w:r>
    </w:p>
    <w:p w:rsidR="008701D6" w:rsidRPr="008701D6" w:rsidRDefault="008701D6" w:rsidP="008701D6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постоянного энергомониторинга муниципальных зданий;</w:t>
      </w:r>
    </w:p>
    <w:p w:rsidR="008701D6" w:rsidRPr="008701D6" w:rsidRDefault="008701D6" w:rsidP="00D93751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базы данных по всем муниципальным зданиям</w:t>
      </w:r>
    </w:p>
    <w:p w:rsidR="008701D6" w:rsidRPr="008701D6" w:rsidRDefault="008701D6" w:rsidP="008701D6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сотрудников муниципальных учреждений по системе энергомониторинга зданий.</w:t>
      </w:r>
    </w:p>
    <w:p w:rsidR="008701D6" w:rsidRPr="008701D6" w:rsidRDefault="008701D6" w:rsidP="008701D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предполагается до 20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обеспечить снижение среднего удельного потребления энергии в муниципальных зданиях на 6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СИСТЕМА ПРОГРАММНЫХ МЕРОПРИЯТИЙ</w:t>
      </w:r>
    </w:p>
    <w:p w:rsidR="008701D6" w:rsidRPr="008701D6" w:rsidRDefault="008701D6" w:rsidP="00D9375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  включает реализацию следующих мероприятий: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93751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Разработка проектно-сметной документации, проведения капитального ремонта и модернизации муниципальных зданий.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Данными мероприятиями предусматривается выполнение в муниципальных зданиях следующих работ: замена окон, дверей, </w:t>
      </w:r>
    </w:p>
    <w:p w:rsidR="008701D6" w:rsidRPr="008701D6" w:rsidRDefault="008701D6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Проведение энергомониторинга использования тепловой и электрической энергии в муниципальных зданиях.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результате реализации энергосберегающих мероприятий энергопотребление в зданиях снижается до уровня, рассчитанного при энергообследовании,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  <w:r w:rsidR="00D93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этого, требуется вести постоянный мониторинг энергопотребления.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3 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Разработка системы профессиональной эксплуатации и технического обслуживания муниципальных зданий.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обслуживание на требуемом уровне.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Эксплуатацией и обслуживанием зданий должен заниматься квалифицированный и обученный персонал.</w:t>
      </w:r>
    </w:p>
    <w:p w:rsidR="008701D6" w:rsidRDefault="008701D6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3.</w:t>
      </w:r>
      <w:r w:rsidR="00D937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4 </w:t>
      </w:r>
      <w:r w:rsidRPr="008701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Модернизация систем освещения муниципальных зданий, помещений муниципальных учреждений.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Мероприятия предусматривают переход освещения зданий муниципальных учреждений с обычных ламп накаливания на энергосберегающие лампы, </w:t>
      </w:r>
    </w:p>
    <w:p w:rsidR="0094115C" w:rsidRPr="008701D6" w:rsidRDefault="0094115C" w:rsidP="00D937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РЕСУРСНОЕ ОБЕСПЕЧЕНИЕ ПРОГРАММЫ</w:t>
      </w:r>
    </w:p>
    <w:p w:rsidR="00733091" w:rsidRDefault="008701D6" w:rsidP="0073309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обеспечение мероприятий  Программы  планируется осуществить за счет средств бюджета </w:t>
      </w:r>
      <w:r w:rsidR="00941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Мугреево-Никольского сельского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реализации мероприятий могут привлекаться средства областного и федерального бюджетов в рамках финансирования областных и федеральных  программ   по   энергосбережению  и энергоэффективности и внебюджетные источники.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Общий объем финансирования  Программы  из бюджета  поселения  составляет 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29542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- всего, из них средства: 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местного бюджета: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год – 20000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201</w:t>
      </w:r>
      <w:r w:rsidR="00733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год – 3671 рубль</w:t>
      </w:r>
      <w:r w:rsidR="00733091"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3091" w:rsidRPr="008701D6" w:rsidRDefault="00733091" w:rsidP="0073309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год – 5871 рубль;</w:t>
      </w:r>
    </w:p>
    <w:p w:rsid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94115C" w:rsidRPr="008701D6" w:rsidRDefault="0094115C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СИСТЕМА УПРАВЛЕНИЯ РЕАЛИЗАЦИЕЙ ПРОГРАММЫ</w:t>
      </w:r>
    </w:p>
    <w:p w:rsid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Текущее управление реализацией  Программы  осуществляет Администрация  поселения , контролирует выполнение программных мероприятий, целевое и эффективное использование средств, направляемых на реализацию  Программы , осуществляет управление ее исполнителями, готовит ежеквартальные и ежегодные отчеты о реализации  Программы , ежегодно осуществляет оценку достигнутых целей и эффективности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реализации  Программы 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94115C" w:rsidRPr="008701D6" w:rsidRDefault="0094115C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ОЦЕНКА ЭФФЕКТИВНОСТИ РЕАЛИЗАЦИИ ПРОГРАММЫ</w:t>
      </w:r>
    </w:p>
    <w:p w:rsidR="008701D6" w:rsidRPr="008701D6" w:rsidRDefault="008701D6" w:rsidP="0094115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мероприятий  по   энергосбережению  и повышению энергетической эффективности должны быть достигнуты конкретные результаты: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энергоресурсов и средств бюджета  поселения  по административному зданию не менее 6%;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нормальных климатических условий во всех муниципальных зданиях;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вредных выбросов в атмосферу;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бюджетных расходов на тепло- и энергоснабжение муниципальных учреждений;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заинтересованности в  энергосбережении 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расходов тепловой и электрической энергии в муниципальных учреждениях;</w:t>
      </w:r>
    </w:p>
    <w:p w:rsidR="008701D6" w:rsidRPr="008701D6" w:rsidRDefault="008701D6" w:rsidP="0094115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потребления воды в муниципальных учреждениях.</w:t>
      </w:r>
    </w:p>
    <w:p w:rsidR="008701D6" w:rsidRPr="008701D6" w:rsidRDefault="008701D6" w:rsidP="0094115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целевым показателем (индикатором) по оценке эффективности реализации  Программы  является удельное потребление энергии в муниципальных зданиях.</w:t>
      </w:r>
    </w:p>
    <w:p w:rsidR="008701D6" w:rsidRPr="008701D6" w:rsidRDefault="008701D6" w:rsidP="0094115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социально-экономической эффективности реализации Программы</w:t>
      </w:r>
    </w:p>
    <w:p w:rsidR="008701D6" w:rsidRPr="008701D6" w:rsidRDefault="008701D6" w:rsidP="0094115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8701D6" w:rsidRPr="008701D6" w:rsidRDefault="008701D6" w:rsidP="0094115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в органах местного самоуправления, муниципальных учреждениях: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нергетических паспортов;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топливно-энергетических балансов;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 энергетических обследований;</w:t>
      </w:r>
    </w:p>
    <w:p w:rsidR="008701D6" w:rsidRPr="008701D6" w:rsidRDefault="008701D6" w:rsidP="0094115C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установленных нормативов и лимитов энергопотребления,</w:t>
      </w:r>
    </w:p>
    <w:p w:rsidR="008701D6" w:rsidRPr="008701D6" w:rsidRDefault="008701D6" w:rsidP="0094115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8701D6" w:rsidRPr="008701D6" w:rsidRDefault="008701D6" w:rsidP="0094115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701D6" w:rsidRPr="008701D6" w:rsidRDefault="008701D6" w:rsidP="0094115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8701D6" w:rsidRPr="008701D6" w:rsidRDefault="008701D6" w:rsidP="008701D6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701D6" w:rsidRPr="008701D6" w:rsidRDefault="008701D6" w:rsidP="008701D6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рынка товаров и услуг в сфере энергосбережения;</w:t>
      </w:r>
    </w:p>
    <w:p w:rsidR="008701D6" w:rsidRPr="008701D6" w:rsidRDefault="008701D6" w:rsidP="008701D6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доли местных и возобновляемых энергоресурсов в топливно-энергетическом балансе муниципального образования.</w:t>
      </w:r>
    </w:p>
    <w:p w:rsid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4115C" w:rsidRPr="008701D6" w:rsidRDefault="0094115C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 реализации и порядок контроля за ходом реализации Программы</w:t>
      </w:r>
    </w:p>
    <w:p w:rsidR="008701D6" w:rsidRP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Реализация Программы обеспечивается за счет проведения программных мероприятий на следующих уровнях:</w:t>
      </w:r>
    </w:p>
    <w:p w:rsidR="008701D6" w:rsidRPr="008701D6" w:rsidRDefault="008701D6" w:rsidP="008701D6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 и организации;</w:t>
      </w:r>
    </w:p>
    <w:p w:rsidR="008701D6" w:rsidRPr="008701D6" w:rsidRDefault="008701D6" w:rsidP="008701D6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самоуправления.</w:t>
      </w:r>
    </w:p>
    <w:p w:rsidR="008701D6" w:rsidRDefault="008701D6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программных мероприятий на предприятии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Муниципальные заказчики Программы организуют размещение информации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объемах потребления топливно-энергетических ресурсов, ходе реализации и результатах программных мероприятий на своих сайтах в сети Интернет.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Координатор Программы ежегодно, до 1 ноября текущего года уточняет с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Контроль за ходом выполнения программных мероприятий производится координатором Программы по указанным в паспорте Программы показателям и индикаторам, позволяющим оценить ход ее реализации.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Финансирование энергосберегающих мероприятий за счет средств местного бюджета осуществляется в соответствии с решением Совета </w:t>
      </w:r>
      <w:r w:rsidR="00E15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Мугреево-Никольского 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о бюджете на соответствующий финан</w:t>
      </w:r>
      <w:r w:rsidR="00072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совый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год.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94115C" w:rsidRPr="008701D6" w:rsidRDefault="0094115C" w:rsidP="008701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01D6" w:rsidRPr="008701D6" w:rsidRDefault="008701D6" w:rsidP="008701D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 </w:t>
      </w:r>
      <w:r w:rsidRPr="0087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реализации целевой программы "Энергосбережение и повышение энергетической эффективности»</w:t>
      </w:r>
    </w:p>
    <w:tbl>
      <w:tblPr>
        <w:tblW w:w="7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2615"/>
      </w:tblGrid>
      <w:tr w:rsidR="008701D6" w:rsidRPr="008701D6" w:rsidTr="0094115C"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 мероприятий</w:t>
            </w:r>
          </w:p>
        </w:tc>
        <w:tc>
          <w:tcPr>
            <w:tcW w:w="261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Получаемый эффект</w:t>
            </w:r>
          </w:p>
        </w:tc>
      </w:tr>
      <w:tr w:rsidR="008701D6" w:rsidRPr="008701D6" w:rsidTr="0094115C">
        <w:tc>
          <w:tcPr>
            <w:tcW w:w="52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Снижение отопительной нагрузки на 5%.</w:t>
            </w:r>
          </w:p>
        </w:tc>
      </w:tr>
      <w:tr w:rsidR="008701D6" w:rsidRPr="008701D6" w:rsidTr="0094115C">
        <w:tc>
          <w:tcPr>
            <w:tcW w:w="52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нецелевым использованием энергоносителей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Снижение потребления </w:t>
            </w: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энергоресурсов</w:t>
            </w:r>
          </w:p>
        </w:tc>
      </w:tr>
      <w:tr w:rsidR="008701D6" w:rsidRPr="008701D6" w:rsidTr="0094115C">
        <w:tc>
          <w:tcPr>
            <w:tcW w:w="52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6" w:rsidRPr="008701D6" w:rsidRDefault="008701D6" w:rsidP="008701D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учета энергоносителей по установленным приборам</w:t>
            </w:r>
          </w:p>
        </w:tc>
      </w:tr>
    </w:tbl>
    <w:p w:rsidR="00BD7091" w:rsidRPr="008701D6" w:rsidRDefault="00BD7091">
      <w:pPr>
        <w:rPr>
          <w:rFonts w:ascii="Times New Roman" w:hAnsi="Times New Roman" w:cs="Times New Roman"/>
          <w:sz w:val="28"/>
          <w:szCs w:val="28"/>
        </w:rPr>
      </w:pPr>
    </w:p>
    <w:sectPr w:rsidR="00BD7091" w:rsidRPr="008701D6" w:rsidSect="00543BE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roman"/>
    <w:pitch w:val="default"/>
  </w:font>
  <w:font w:name="Symbol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EB3"/>
    <w:multiLevelType w:val="multilevel"/>
    <w:tmpl w:val="D3E6C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46530"/>
    <w:multiLevelType w:val="multilevel"/>
    <w:tmpl w:val="6DD61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32554"/>
    <w:multiLevelType w:val="multilevel"/>
    <w:tmpl w:val="89C82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E8F"/>
    <w:multiLevelType w:val="multilevel"/>
    <w:tmpl w:val="6A48A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739C"/>
    <w:multiLevelType w:val="multilevel"/>
    <w:tmpl w:val="F1B40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0428B"/>
    <w:multiLevelType w:val="multilevel"/>
    <w:tmpl w:val="31DC1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E6EC6"/>
    <w:multiLevelType w:val="multilevel"/>
    <w:tmpl w:val="C218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E540F"/>
    <w:multiLevelType w:val="multilevel"/>
    <w:tmpl w:val="3160A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F75E3"/>
    <w:multiLevelType w:val="multilevel"/>
    <w:tmpl w:val="A37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71D5C"/>
    <w:multiLevelType w:val="multilevel"/>
    <w:tmpl w:val="FEE66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F333A"/>
    <w:multiLevelType w:val="multilevel"/>
    <w:tmpl w:val="F2D69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4D7528"/>
    <w:multiLevelType w:val="multilevel"/>
    <w:tmpl w:val="A286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154B1"/>
    <w:multiLevelType w:val="multilevel"/>
    <w:tmpl w:val="8796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62E4D"/>
    <w:multiLevelType w:val="multilevel"/>
    <w:tmpl w:val="0C52F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45DA8"/>
    <w:multiLevelType w:val="multilevel"/>
    <w:tmpl w:val="73E6B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21250"/>
    <w:multiLevelType w:val="multilevel"/>
    <w:tmpl w:val="83FCE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95D6E"/>
    <w:multiLevelType w:val="multilevel"/>
    <w:tmpl w:val="2EF49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C673A"/>
    <w:multiLevelType w:val="multilevel"/>
    <w:tmpl w:val="EA487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07261"/>
    <w:multiLevelType w:val="multilevel"/>
    <w:tmpl w:val="6D40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1633B"/>
    <w:multiLevelType w:val="multilevel"/>
    <w:tmpl w:val="32D8D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97DA8"/>
    <w:multiLevelType w:val="multilevel"/>
    <w:tmpl w:val="F6C2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D58A1"/>
    <w:multiLevelType w:val="multilevel"/>
    <w:tmpl w:val="CF4AE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62BF9"/>
    <w:multiLevelType w:val="multilevel"/>
    <w:tmpl w:val="5BD2D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5D3C04"/>
    <w:multiLevelType w:val="multilevel"/>
    <w:tmpl w:val="58983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23"/>
  </w:num>
  <w:num w:numId="5">
    <w:abstractNumId w:val="10"/>
  </w:num>
  <w:num w:numId="6">
    <w:abstractNumId w:val="12"/>
  </w:num>
  <w:num w:numId="7">
    <w:abstractNumId w:val="22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2"/>
  </w:num>
  <w:num w:numId="15">
    <w:abstractNumId w:val="18"/>
  </w:num>
  <w:num w:numId="16">
    <w:abstractNumId w:val="20"/>
  </w:num>
  <w:num w:numId="17">
    <w:abstractNumId w:val="6"/>
  </w:num>
  <w:num w:numId="18">
    <w:abstractNumId w:val="9"/>
  </w:num>
  <w:num w:numId="19">
    <w:abstractNumId w:val="0"/>
  </w:num>
  <w:num w:numId="20">
    <w:abstractNumId w:val="7"/>
  </w:num>
  <w:num w:numId="21">
    <w:abstractNumId w:val="1"/>
  </w:num>
  <w:num w:numId="22">
    <w:abstractNumId w:val="16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6"/>
    <w:rsid w:val="000001E2"/>
    <w:rsid w:val="00001667"/>
    <w:rsid w:val="00004C4B"/>
    <w:rsid w:val="00005093"/>
    <w:rsid w:val="0000686E"/>
    <w:rsid w:val="000103C2"/>
    <w:rsid w:val="000105E6"/>
    <w:rsid w:val="00010A49"/>
    <w:rsid w:val="00012218"/>
    <w:rsid w:val="00012795"/>
    <w:rsid w:val="0001339C"/>
    <w:rsid w:val="000141FE"/>
    <w:rsid w:val="00015ADB"/>
    <w:rsid w:val="00016D4F"/>
    <w:rsid w:val="000170F4"/>
    <w:rsid w:val="0002041C"/>
    <w:rsid w:val="00020FE6"/>
    <w:rsid w:val="00022AE6"/>
    <w:rsid w:val="000230C9"/>
    <w:rsid w:val="00023C57"/>
    <w:rsid w:val="00026DFA"/>
    <w:rsid w:val="00027322"/>
    <w:rsid w:val="000326E7"/>
    <w:rsid w:val="0003463F"/>
    <w:rsid w:val="000347CD"/>
    <w:rsid w:val="000347F1"/>
    <w:rsid w:val="00035F96"/>
    <w:rsid w:val="000402C9"/>
    <w:rsid w:val="00040FFC"/>
    <w:rsid w:val="00041085"/>
    <w:rsid w:val="00041354"/>
    <w:rsid w:val="000428D6"/>
    <w:rsid w:val="00043149"/>
    <w:rsid w:val="000439F8"/>
    <w:rsid w:val="00043B06"/>
    <w:rsid w:val="00044C55"/>
    <w:rsid w:val="0004560D"/>
    <w:rsid w:val="00045B56"/>
    <w:rsid w:val="00045E39"/>
    <w:rsid w:val="000463B4"/>
    <w:rsid w:val="0004649A"/>
    <w:rsid w:val="00046989"/>
    <w:rsid w:val="000471A8"/>
    <w:rsid w:val="000471D5"/>
    <w:rsid w:val="00050A16"/>
    <w:rsid w:val="000515E8"/>
    <w:rsid w:val="00051796"/>
    <w:rsid w:val="0005195F"/>
    <w:rsid w:val="000530FC"/>
    <w:rsid w:val="00053502"/>
    <w:rsid w:val="00055001"/>
    <w:rsid w:val="0005539B"/>
    <w:rsid w:val="00057599"/>
    <w:rsid w:val="00061D28"/>
    <w:rsid w:val="00062A7C"/>
    <w:rsid w:val="00063156"/>
    <w:rsid w:val="00063591"/>
    <w:rsid w:val="00063F41"/>
    <w:rsid w:val="000661D3"/>
    <w:rsid w:val="00070A08"/>
    <w:rsid w:val="00070A8D"/>
    <w:rsid w:val="00071DF7"/>
    <w:rsid w:val="00072235"/>
    <w:rsid w:val="00072831"/>
    <w:rsid w:val="000737BE"/>
    <w:rsid w:val="00073D25"/>
    <w:rsid w:val="00074A1E"/>
    <w:rsid w:val="0007571E"/>
    <w:rsid w:val="000762BD"/>
    <w:rsid w:val="00076DF7"/>
    <w:rsid w:val="00080A83"/>
    <w:rsid w:val="0008181C"/>
    <w:rsid w:val="0008206F"/>
    <w:rsid w:val="00082AE5"/>
    <w:rsid w:val="00083FE1"/>
    <w:rsid w:val="00084AE5"/>
    <w:rsid w:val="000856CB"/>
    <w:rsid w:val="00086D3A"/>
    <w:rsid w:val="000875DD"/>
    <w:rsid w:val="00087913"/>
    <w:rsid w:val="00090061"/>
    <w:rsid w:val="0009022E"/>
    <w:rsid w:val="0009044C"/>
    <w:rsid w:val="00091DAD"/>
    <w:rsid w:val="000931BB"/>
    <w:rsid w:val="00093E09"/>
    <w:rsid w:val="000943C4"/>
    <w:rsid w:val="00094455"/>
    <w:rsid w:val="00094691"/>
    <w:rsid w:val="000948D5"/>
    <w:rsid w:val="00095253"/>
    <w:rsid w:val="000953F3"/>
    <w:rsid w:val="00095BB7"/>
    <w:rsid w:val="00095F98"/>
    <w:rsid w:val="000A0804"/>
    <w:rsid w:val="000A0FFD"/>
    <w:rsid w:val="000A20B1"/>
    <w:rsid w:val="000A27E3"/>
    <w:rsid w:val="000A6609"/>
    <w:rsid w:val="000A6D2C"/>
    <w:rsid w:val="000B0F63"/>
    <w:rsid w:val="000B17BB"/>
    <w:rsid w:val="000B20A6"/>
    <w:rsid w:val="000B2559"/>
    <w:rsid w:val="000B293B"/>
    <w:rsid w:val="000B4059"/>
    <w:rsid w:val="000B411B"/>
    <w:rsid w:val="000B4F2B"/>
    <w:rsid w:val="000B502D"/>
    <w:rsid w:val="000B531F"/>
    <w:rsid w:val="000B6CC5"/>
    <w:rsid w:val="000B782C"/>
    <w:rsid w:val="000B7E5D"/>
    <w:rsid w:val="000C202D"/>
    <w:rsid w:val="000C34B0"/>
    <w:rsid w:val="000C5BCA"/>
    <w:rsid w:val="000C6290"/>
    <w:rsid w:val="000C639A"/>
    <w:rsid w:val="000C71D4"/>
    <w:rsid w:val="000C7CC0"/>
    <w:rsid w:val="000C7E2E"/>
    <w:rsid w:val="000D014A"/>
    <w:rsid w:val="000D044E"/>
    <w:rsid w:val="000D0756"/>
    <w:rsid w:val="000D242E"/>
    <w:rsid w:val="000D270E"/>
    <w:rsid w:val="000D28C7"/>
    <w:rsid w:val="000D2A78"/>
    <w:rsid w:val="000D2C28"/>
    <w:rsid w:val="000D3985"/>
    <w:rsid w:val="000D56AF"/>
    <w:rsid w:val="000D56B6"/>
    <w:rsid w:val="000D5A5E"/>
    <w:rsid w:val="000D6505"/>
    <w:rsid w:val="000D69BC"/>
    <w:rsid w:val="000D7F5E"/>
    <w:rsid w:val="000E04EF"/>
    <w:rsid w:val="000E2E86"/>
    <w:rsid w:val="000E3D36"/>
    <w:rsid w:val="000E6590"/>
    <w:rsid w:val="000E7754"/>
    <w:rsid w:val="000F4272"/>
    <w:rsid w:val="000F4802"/>
    <w:rsid w:val="000F486A"/>
    <w:rsid w:val="000F499B"/>
    <w:rsid w:val="000F5401"/>
    <w:rsid w:val="000F6B38"/>
    <w:rsid w:val="000F6D7F"/>
    <w:rsid w:val="000F6DFE"/>
    <w:rsid w:val="000F7633"/>
    <w:rsid w:val="00100209"/>
    <w:rsid w:val="00100706"/>
    <w:rsid w:val="00101865"/>
    <w:rsid w:val="00101885"/>
    <w:rsid w:val="00102023"/>
    <w:rsid w:val="00102A67"/>
    <w:rsid w:val="00102B53"/>
    <w:rsid w:val="001035FD"/>
    <w:rsid w:val="00103F32"/>
    <w:rsid w:val="00104437"/>
    <w:rsid w:val="001053D4"/>
    <w:rsid w:val="00105E7C"/>
    <w:rsid w:val="00106478"/>
    <w:rsid w:val="00106565"/>
    <w:rsid w:val="00110361"/>
    <w:rsid w:val="001103BB"/>
    <w:rsid w:val="00112223"/>
    <w:rsid w:val="001140AA"/>
    <w:rsid w:val="00115F80"/>
    <w:rsid w:val="00116D20"/>
    <w:rsid w:val="0011717D"/>
    <w:rsid w:val="0011733D"/>
    <w:rsid w:val="00117525"/>
    <w:rsid w:val="00117536"/>
    <w:rsid w:val="001203B1"/>
    <w:rsid w:val="00120649"/>
    <w:rsid w:val="00121FB6"/>
    <w:rsid w:val="00122935"/>
    <w:rsid w:val="00123208"/>
    <w:rsid w:val="001233EA"/>
    <w:rsid w:val="00123AFF"/>
    <w:rsid w:val="0012481B"/>
    <w:rsid w:val="0012519D"/>
    <w:rsid w:val="00127D8B"/>
    <w:rsid w:val="001316F9"/>
    <w:rsid w:val="00131DC7"/>
    <w:rsid w:val="00132A9A"/>
    <w:rsid w:val="00133A56"/>
    <w:rsid w:val="001374E8"/>
    <w:rsid w:val="00140734"/>
    <w:rsid w:val="0014098D"/>
    <w:rsid w:val="00140AEB"/>
    <w:rsid w:val="0014300B"/>
    <w:rsid w:val="0014357E"/>
    <w:rsid w:val="00145ECD"/>
    <w:rsid w:val="001466A0"/>
    <w:rsid w:val="001468C7"/>
    <w:rsid w:val="00146BFE"/>
    <w:rsid w:val="001471E2"/>
    <w:rsid w:val="0014732F"/>
    <w:rsid w:val="00150257"/>
    <w:rsid w:val="00150BC2"/>
    <w:rsid w:val="00152376"/>
    <w:rsid w:val="00153015"/>
    <w:rsid w:val="00153212"/>
    <w:rsid w:val="0015431F"/>
    <w:rsid w:val="0015447F"/>
    <w:rsid w:val="00155835"/>
    <w:rsid w:val="00156D56"/>
    <w:rsid w:val="001572A0"/>
    <w:rsid w:val="0016024D"/>
    <w:rsid w:val="00165C5E"/>
    <w:rsid w:val="001662C9"/>
    <w:rsid w:val="0016632B"/>
    <w:rsid w:val="001669FF"/>
    <w:rsid w:val="00167CB1"/>
    <w:rsid w:val="001700B8"/>
    <w:rsid w:val="001713B1"/>
    <w:rsid w:val="00173721"/>
    <w:rsid w:val="00173E7E"/>
    <w:rsid w:val="00174A2A"/>
    <w:rsid w:val="00175DAE"/>
    <w:rsid w:val="001775F5"/>
    <w:rsid w:val="0017760D"/>
    <w:rsid w:val="001777BC"/>
    <w:rsid w:val="00180424"/>
    <w:rsid w:val="001866AD"/>
    <w:rsid w:val="001867B7"/>
    <w:rsid w:val="00186FC6"/>
    <w:rsid w:val="001904D7"/>
    <w:rsid w:val="00191168"/>
    <w:rsid w:val="001920E5"/>
    <w:rsid w:val="00192C66"/>
    <w:rsid w:val="0019555D"/>
    <w:rsid w:val="00195CA0"/>
    <w:rsid w:val="0019630D"/>
    <w:rsid w:val="00196B12"/>
    <w:rsid w:val="001A1845"/>
    <w:rsid w:val="001A2210"/>
    <w:rsid w:val="001A2BDD"/>
    <w:rsid w:val="001A56E4"/>
    <w:rsid w:val="001A5796"/>
    <w:rsid w:val="001A6D39"/>
    <w:rsid w:val="001A70D9"/>
    <w:rsid w:val="001B0837"/>
    <w:rsid w:val="001B0E3A"/>
    <w:rsid w:val="001B3C7D"/>
    <w:rsid w:val="001B4338"/>
    <w:rsid w:val="001B43CB"/>
    <w:rsid w:val="001B4BBF"/>
    <w:rsid w:val="001B6399"/>
    <w:rsid w:val="001B66BC"/>
    <w:rsid w:val="001B67DD"/>
    <w:rsid w:val="001B7BC4"/>
    <w:rsid w:val="001C198B"/>
    <w:rsid w:val="001C23B5"/>
    <w:rsid w:val="001C2CAB"/>
    <w:rsid w:val="001C31B4"/>
    <w:rsid w:val="001C3B55"/>
    <w:rsid w:val="001C543D"/>
    <w:rsid w:val="001C6751"/>
    <w:rsid w:val="001C6F7E"/>
    <w:rsid w:val="001C71C7"/>
    <w:rsid w:val="001C7400"/>
    <w:rsid w:val="001D0103"/>
    <w:rsid w:val="001D153B"/>
    <w:rsid w:val="001D3B9C"/>
    <w:rsid w:val="001D3BF8"/>
    <w:rsid w:val="001D433A"/>
    <w:rsid w:val="001D4B0A"/>
    <w:rsid w:val="001D65CD"/>
    <w:rsid w:val="001D68F7"/>
    <w:rsid w:val="001D7998"/>
    <w:rsid w:val="001D7F96"/>
    <w:rsid w:val="001E08C9"/>
    <w:rsid w:val="001E0F6D"/>
    <w:rsid w:val="001E20E1"/>
    <w:rsid w:val="001E2885"/>
    <w:rsid w:val="001E75E1"/>
    <w:rsid w:val="001F04F3"/>
    <w:rsid w:val="001F09B1"/>
    <w:rsid w:val="001F122E"/>
    <w:rsid w:val="001F17AF"/>
    <w:rsid w:val="001F1A6C"/>
    <w:rsid w:val="001F22B8"/>
    <w:rsid w:val="001F2B5D"/>
    <w:rsid w:val="001F2F5A"/>
    <w:rsid w:val="001F3040"/>
    <w:rsid w:val="001F3B92"/>
    <w:rsid w:val="001F3EA2"/>
    <w:rsid w:val="001F4D5E"/>
    <w:rsid w:val="001F7218"/>
    <w:rsid w:val="001F75A7"/>
    <w:rsid w:val="001F7DB5"/>
    <w:rsid w:val="0020139C"/>
    <w:rsid w:val="00201CAD"/>
    <w:rsid w:val="00202488"/>
    <w:rsid w:val="002041D7"/>
    <w:rsid w:val="00204AA0"/>
    <w:rsid w:val="00207025"/>
    <w:rsid w:val="00207F20"/>
    <w:rsid w:val="00210179"/>
    <w:rsid w:val="00211122"/>
    <w:rsid w:val="0021171B"/>
    <w:rsid w:val="0021174C"/>
    <w:rsid w:val="00211820"/>
    <w:rsid w:val="00212813"/>
    <w:rsid w:val="002138D1"/>
    <w:rsid w:val="002139CA"/>
    <w:rsid w:val="002145CD"/>
    <w:rsid w:val="00214B2C"/>
    <w:rsid w:val="00216EB5"/>
    <w:rsid w:val="00216FA3"/>
    <w:rsid w:val="00217350"/>
    <w:rsid w:val="00220551"/>
    <w:rsid w:val="0022133B"/>
    <w:rsid w:val="00221434"/>
    <w:rsid w:val="00224410"/>
    <w:rsid w:val="00224DF4"/>
    <w:rsid w:val="00225ADC"/>
    <w:rsid w:val="00230580"/>
    <w:rsid w:val="00230CB8"/>
    <w:rsid w:val="00232991"/>
    <w:rsid w:val="002329C7"/>
    <w:rsid w:val="0023364E"/>
    <w:rsid w:val="002349EE"/>
    <w:rsid w:val="00234F1F"/>
    <w:rsid w:val="002350EA"/>
    <w:rsid w:val="0023532F"/>
    <w:rsid w:val="002357A1"/>
    <w:rsid w:val="00237A44"/>
    <w:rsid w:val="0024188B"/>
    <w:rsid w:val="00241FF0"/>
    <w:rsid w:val="0024415D"/>
    <w:rsid w:val="0024784D"/>
    <w:rsid w:val="00250E7D"/>
    <w:rsid w:val="0025125C"/>
    <w:rsid w:val="00251CE6"/>
    <w:rsid w:val="0025373B"/>
    <w:rsid w:val="00254897"/>
    <w:rsid w:val="0025664A"/>
    <w:rsid w:val="00257DC5"/>
    <w:rsid w:val="00260050"/>
    <w:rsid w:val="00260875"/>
    <w:rsid w:val="002615F2"/>
    <w:rsid w:val="002618A8"/>
    <w:rsid w:val="00261CA4"/>
    <w:rsid w:val="002625F5"/>
    <w:rsid w:val="002640EC"/>
    <w:rsid w:val="0026466D"/>
    <w:rsid w:val="00264D89"/>
    <w:rsid w:val="0026678C"/>
    <w:rsid w:val="002709A8"/>
    <w:rsid w:val="002718E5"/>
    <w:rsid w:val="00271B6C"/>
    <w:rsid w:val="00272A90"/>
    <w:rsid w:val="00272C64"/>
    <w:rsid w:val="0027455F"/>
    <w:rsid w:val="002748C6"/>
    <w:rsid w:val="00274A3C"/>
    <w:rsid w:val="00275A85"/>
    <w:rsid w:val="00275B86"/>
    <w:rsid w:val="00276086"/>
    <w:rsid w:val="00276506"/>
    <w:rsid w:val="002808CA"/>
    <w:rsid w:val="00281199"/>
    <w:rsid w:val="00281AA0"/>
    <w:rsid w:val="00282018"/>
    <w:rsid w:val="002821F1"/>
    <w:rsid w:val="00283303"/>
    <w:rsid w:val="00283952"/>
    <w:rsid w:val="00284BD7"/>
    <w:rsid w:val="0028560F"/>
    <w:rsid w:val="00285981"/>
    <w:rsid w:val="002866B9"/>
    <w:rsid w:val="00286D6F"/>
    <w:rsid w:val="0028768A"/>
    <w:rsid w:val="0029165A"/>
    <w:rsid w:val="0029172B"/>
    <w:rsid w:val="00292DB4"/>
    <w:rsid w:val="00292FE9"/>
    <w:rsid w:val="002932D2"/>
    <w:rsid w:val="00293A42"/>
    <w:rsid w:val="00293F89"/>
    <w:rsid w:val="00294C2B"/>
    <w:rsid w:val="002952CF"/>
    <w:rsid w:val="00295782"/>
    <w:rsid w:val="002958C1"/>
    <w:rsid w:val="0029635D"/>
    <w:rsid w:val="0029641F"/>
    <w:rsid w:val="0029710D"/>
    <w:rsid w:val="002A0B32"/>
    <w:rsid w:val="002A23E2"/>
    <w:rsid w:val="002A2D39"/>
    <w:rsid w:val="002A30B5"/>
    <w:rsid w:val="002A3360"/>
    <w:rsid w:val="002A3549"/>
    <w:rsid w:val="002A3E22"/>
    <w:rsid w:val="002A41F2"/>
    <w:rsid w:val="002A5E99"/>
    <w:rsid w:val="002A6A85"/>
    <w:rsid w:val="002A6DF4"/>
    <w:rsid w:val="002A6E65"/>
    <w:rsid w:val="002A7F1E"/>
    <w:rsid w:val="002B0A6D"/>
    <w:rsid w:val="002B17EF"/>
    <w:rsid w:val="002B262E"/>
    <w:rsid w:val="002B35B2"/>
    <w:rsid w:val="002B62F8"/>
    <w:rsid w:val="002B6946"/>
    <w:rsid w:val="002B6F53"/>
    <w:rsid w:val="002B6F6E"/>
    <w:rsid w:val="002B78AB"/>
    <w:rsid w:val="002C01A6"/>
    <w:rsid w:val="002C18DC"/>
    <w:rsid w:val="002C271F"/>
    <w:rsid w:val="002C3B18"/>
    <w:rsid w:val="002C465C"/>
    <w:rsid w:val="002C4AC1"/>
    <w:rsid w:val="002C4BA9"/>
    <w:rsid w:val="002C56AE"/>
    <w:rsid w:val="002C58F8"/>
    <w:rsid w:val="002D0F30"/>
    <w:rsid w:val="002D1680"/>
    <w:rsid w:val="002D2440"/>
    <w:rsid w:val="002D27A7"/>
    <w:rsid w:val="002D2E09"/>
    <w:rsid w:val="002D350A"/>
    <w:rsid w:val="002D36FE"/>
    <w:rsid w:val="002D4274"/>
    <w:rsid w:val="002D59A6"/>
    <w:rsid w:val="002D5B67"/>
    <w:rsid w:val="002D6A03"/>
    <w:rsid w:val="002D72C4"/>
    <w:rsid w:val="002E0A17"/>
    <w:rsid w:val="002E115A"/>
    <w:rsid w:val="002E139D"/>
    <w:rsid w:val="002E2358"/>
    <w:rsid w:val="002E2BA1"/>
    <w:rsid w:val="002E2C4D"/>
    <w:rsid w:val="002E31A0"/>
    <w:rsid w:val="002E3E49"/>
    <w:rsid w:val="002E4DEC"/>
    <w:rsid w:val="002E4F45"/>
    <w:rsid w:val="002E57DD"/>
    <w:rsid w:val="002E5D99"/>
    <w:rsid w:val="002E6812"/>
    <w:rsid w:val="002E7CB2"/>
    <w:rsid w:val="002F0FE7"/>
    <w:rsid w:val="002F2B5B"/>
    <w:rsid w:val="002F50C6"/>
    <w:rsid w:val="002F6C1A"/>
    <w:rsid w:val="002F7126"/>
    <w:rsid w:val="002F74E1"/>
    <w:rsid w:val="00300155"/>
    <w:rsid w:val="00301F82"/>
    <w:rsid w:val="00303A82"/>
    <w:rsid w:val="0030434C"/>
    <w:rsid w:val="00304926"/>
    <w:rsid w:val="00304F20"/>
    <w:rsid w:val="0030541E"/>
    <w:rsid w:val="00305441"/>
    <w:rsid w:val="003057CE"/>
    <w:rsid w:val="00306CD7"/>
    <w:rsid w:val="00306CF7"/>
    <w:rsid w:val="0031071C"/>
    <w:rsid w:val="00312469"/>
    <w:rsid w:val="003134F1"/>
    <w:rsid w:val="003136A2"/>
    <w:rsid w:val="00315966"/>
    <w:rsid w:val="003173C4"/>
    <w:rsid w:val="0032052C"/>
    <w:rsid w:val="003213B9"/>
    <w:rsid w:val="00321A35"/>
    <w:rsid w:val="00322706"/>
    <w:rsid w:val="00322753"/>
    <w:rsid w:val="003247DE"/>
    <w:rsid w:val="00325F64"/>
    <w:rsid w:val="0033020C"/>
    <w:rsid w:val="003303D5"/>
    <w:rsid w:val="003304EF"/>
    <w:rsid w:val="00330561"/>
    <w:rsid w:val="0033309D"/>
    <w:rsid w:val="00333108"/>
    <w:rsid w:val="00333D6B"/>
    <w:rsid w:val="00335030"/>
    <w:rsid w:val="003350FA"/>
    <w:rsid w:val="003354E0"/>
    <w:rsid w:val="00335DBC"/>
    <w:rsid w:val="00337179"/>
    <w:rsid w:val="00337C67"/>
    <w:rsid w:val="003404ED"/>
    <w:rsid w:val="003405FF"/>
    <w:rsid w:val="0034200B"/>
    <w:rsid w:val="00342183"/>
    <w:rsid w:val="00342FC4"/>
    <w:rsid w:val="003443FA"/>
    <w:rsid w:val="00344F9A"/>
    <w:rsid w:val="00345447"/>
    <w:rsid w:val="00345505"/>
    <w:rsid w:val="00346881"/>
    <w:rsid w:val="003477FF"/>
    <w:rsid w:val="00347FE9"/>
    <w:rsid w:val="003505D3"/>
    <w:rsid w:val="00350C72"/>
    <w:rsid w:val="00350FE6"/>
    <w:rsid w:val="00354108"/>
    <w:rsid w:val="0035489D"/>
    <w:rsid w:val="00355E05"/>
    <w:rsid w:val="003568FA"/>
    <w:rsid w:val="0036186A"/>
    <w:rsid w:val="003618F5"/>
    <w:rsid w:val="00363A8E"/>
    <w:rsid w:val="00364CE0"/>
    <w:rsid w:val="00365763"/>
    <w:rsid w:val="00367537"/>
    <w:rsid w:val="00367E5A"/>
    <w:rsid w:val="0037002C"/>
    <w:rsid w:val="0037009F"/>
    <w:rsid w:val="003704A4"/>
    <w:rsid w:val="003704A9"/>
    <w:rsid w:val="0037138B"/>
    <w:rsid w:val="00373A24"/>
    <w:rsid w:val="00374032"/>
    <w:rsid w:val="003751E5"/>
    <w:rsid w:val="003755A3"/>
    <w:rsid w:val="00375FB5"/>
    <w:rsid w:val="00376817"/>
    <w:rsid w:val="00376D29"/>
    <w:rsid w:val="00377200"/>
    <w:rsid w:val="00377212"/>
    <w:rsid w:val="0038042D"/>
    <w:rsid w:val="00380CEE"/>
    <w:rsid w:val="00380F45"/>
    <w:rsid w:val="00381782"/>
    <w:rsid w:val="00382072"/>
    <w:rsid w:val="00382112"/>
    <w:rsid w:val="00382BA8"/>
    <w:rsid w:val="0038425A"/>
    <w:rsid w:val="00384747"/>
    <w:rsid w:val="00385CA5"/>
    <w:rsid w:val="0038629B"/>
    <w:rsid w:val="00386494"/>
    <w:rsid w:val="00386515"/>
    <w:rsid w:val="003913F4"/>
    <w:rsid w:val="00391A54"/>
    <w:rsid w:val="00392A98"/>
    <w:rsid w:val="00392C3B"/>
    <w:rsid w:val="0039399C"/>
    <w:rsid w:val="003950BA"/>
    <w:rsid w:val="0039568D"/>
    <w:rsid w:val="00397337"/>
    <w:rsid w:val="00397F5B"/>
    <w:rsid w:val="003A1E71"/>
    <w:rsid w:val="003A23C4"/>
    <w:rsid w:val="003A2723"/>
    <w:rsid w:val="003A323A"/>
    <w:rsid w:val="003A3F20"/>
    <w:rsid w:val="003A4119"/>
    <w:rsid w:val="003A5A09"/>
    <w:rsid w:val="003A6EAE"/>
    <w:rsid w:val="003A6FBE"/>
    <w:rsid w:val="003A742A"/>
    <w:rsid w:val="003A7868"/>
    <w:rsid w:val="003A7D9E"/>
    <w:rsid w:val="003B0BDB"/>
    <w:rsid w:val="003B194B"/>
    <w:rsid w:val="003B1F8E"/>
    <w:rsid w:val="003B228A"/>
    <w:rsid w:val="003B2D64"/>
    <w:rsid w:val="003B2EA0"/>
    <w:rsid w:val="003B3821"/>
    <w:rsid w:val="003B518B"/>
    <w:rsid w:val="003C0425"/>
    <w:rsid w:val="003C0BEF"/>
    <w:rsid w:val="003C0C8D"/>
    <w:rsid w:val="003C0EC9"/>
    <w:rsid w:val="003C0FA9"/>
    <w:rsid w:val="003C1A73"/>
    <w:rsid w:val="003C1AA1"/>
    <w:rsid w:val="003C2B91"/>
    <w:rsid w:val="003C34FA"/>
    <w:rsid w:val="003C356C"/>
    <w:rsid w:val="003C3FA4"/>
    <w:rsid w:val="003C4433"/>
    <w:rsid w:val="003C5062"/>
    <w:rsid w:val="003C57F4"/>
    <w:rsid w:val="003C5B86"/>
    <w:rsid w:val="003C707D"/>
    <w:rsid w:val="003D1F9D"/>
    <w:rsid w:val="003D238F"/>
    <w:rsid w:val="003D3BEF"/>
    <w:rsid w:val="003D4205"/>
    <w:rsid w:val="003D493F"/>
    <w:rsid w:val="003D4CB9"/>
    <w:rsid w:val="003D5529"/>
    <w:rsid w:val="003D57DF"/>
    <w:rsid w:val="003D5D20"/>
    <w:rsid w:val="003E01F7"/>
    <w:rsid w:val="003E11A4"/>
    <w:rsid w:val="003E127A"/>
    <w:rsid w:val="003E184E"/>
    <w:rsid w:val="003E441D"/>
    <w:rsid w:val="003E460F"/>
    <w:rsid w:val="003E564F"/>
    <w:rsid w:val="003E5B0E"/>
    <w:rsid w:val="003E655D"/>
    <w:rsid w:val="003E6727"/>
    <w:rsid w:val="003E68B2"/>
    <w:rsid w:val="003E720A"/>
    <w:rsid w:val="003F05C1"/>
    <w:rsid w:val="003F192C"/>
    <w:rsid w:val="003F1D86"/>
    <w:rsid w:val="003F2066"/>
    <w:rsid w:val="003F2269"/>
    <w:rsid w:val="003F2837"/>
    <w:rsid w:val="003F29DC"/>
    <w:rsid w:val="003F2C9F"/>
    <w:rsid w:val="003F40C8"/>
    <w:rsid w:val="003F4578"/>
    <w:rsid w:val="003F45F2"/>
    <w:rsid w:val="003F5302"/>
    <w:rsid w:val="003F594E"/>
    <w:rsid w:val="003F59F7"/>
    <w:rsid w:val="003F5D39"/>
    <w:rsid w:val="003F753A"/>
    <w:rsid w:val="00400033"/>
    <w:rsid w:val="00400292"/>
    <w:rsid w:val="00400360"/>
    <w:rsid w:val="00400E0B"/>
    <w:rsid w:val="0040244F"/>
    <w:rsid w:val="00403C4C"/>
    <w:rsid w:val="00403D5E"/>
    <w:rsid w:val="00404045"/>
    <w:rsid w:val="00404724"/>
    <w:rsid w:val="00404B77"/>
    <w:rsid w:val="0040534E"/>
    <w:rsid w:val="00405781"/>
    <w:rsid w:val="004060F0"/>
    <w:rsid w:val="0040736E"/>
    <w:rsid w:val="0041094F"/>
    <w:rsid w:val="004124B8"/>
    <w:rsid w:val="00413B82"/>
    <w:rsid w:val="004140C7"/>
    <w:rsid w:val="004162FA"/>
    <w:rsid w:val="00416549"/>
    <w:rsid w:val="00417390"/>
    <w:rsid w:val="00421CBC"/>
    <w:rsid w:val="004221F6"/>
    <w:rsid w:val="004233FF"/>
    <w:rsid w:val="004260C5"/>
    <w:rsid w:val="00426AB1"/>
    <w:rsid w:val="00427613"/>
    <w:rsid w:val="00427AE9"/>
    <w:rsid w:val="00427B40"/>
    <w:rsid w:val="00432822"/>
    <w:rsid w:val="00432EFA"/>
    <w:rsid w:val="00433057"/>
    <w:rsid w:val="00433E06"/>
    <w:rsid w:val="0043402F"/>
    <w:rsid w:val="00434EC1"/>
    <w:rsid w:val="00435433"/>
    <w:rsid w:val="00436620"/>
    <w:rsid w:val="00436E68"/>
    <w:rsid w:val="004401CA"/>
    <w:rsid w:val="00440451"/>
    <w:rsid w:val="0044097B"/>
    <w:rsid w:val="00440F22"/>
    <w:rsid w:val="004411AC"/>
    <w:rsid w:val="00442628"/>
    <w:rsid w:val="00445483"/>
    <w:rsid w:val="0044708C"/>
    <w:rsid w:val="00450213"/>
    <w:rsid w:val="00452151"/>
    <w:rsid w:val="004533D9"/>
    <w:rsid w:val="00453DF6"/>
    <w:rsid w:val="00455017"/>
    <w:rsid w:val="004555B1"/>
    <w:rsid w:val="00456CE7"/>
    <w:rsid w:val="0045733F"/>
    <w:rsid w:val="00457702"/>
    <w:rsid w:val="00457857"/>
    <w:rsid w:val="00457D7B"/>
    <w:rsid w:val="0046013C"/>
    <w:rsid w:val="00460247"/>
    <w:rsid w:val="00460B36"/>
    <w:rsid w:val="00461B50"/>
    <w:rsid w:val="00461D7E"/>
    <w:rsid w:val="004624B7"/>
    <w:rsid w:val="00462B93"/>
    <w:rsid w:val="00463312"/>
    <w:rsid w:val="004635F1"/>
    <w:rsid w:val="00467F71"/>
    <w:rsid w:val="004708AB"/>
    <w:rsid w:val="00473861"/>
    <w:rsid w:val="00474E6A"/>
    <w:rsid w:val="004755EF"/>
    <w:rsid w:val="00475B8B"/>
    <w:rsid w:val="00475BC5"/>
    <w:rsid w:val="00476611"/>
    <w:rsid w:val="00477314"/>
    <w:rsid w:val="00477575"/>
    <w:rsid w:val="004779E4"/>
    <w:rsid w:val="004810BB"/>
    <w:rsid w:val="00481A3B"/>
    <w:rsid w:val="00482F50"/>
    <w:rsid w:val="0048347A"/>
    <w:rsid w:val="00483D2C"/>
    <w:rsid w:val="004844E3"/>
    <w:rsid w:val="00484A79"/>
    <w:rsid w:val="0048553A"/>
    <w:rsid w:val="00486611"/>
    <w:rsid w:val="0049077D"/>
    <w:rsid w:val="00490A94"/>
    <w:rsid w:val="00491030"/>
    <w:rsid w:val="00493471"/>
    <w:rsid w:val="00493FFA"/>
    <w:rsid w:val="00494293"/>
    <w:rsid w:val="0049439A"/>
    <w:rsid w:val="004949D8"/>
    <w:rsid w:val="00496BDE"/>
    <w:rsid w:val="004970A5"/>
    <w:rsid w:val="00497A2D"/>
    <w:rsid w:val="004A3805"/>
    <w:rsid w:val="004A3B7F"/>
    <w:rsid w:val="004A4354"/>
    <w:rsid w:val="004A5FAE"/>
    <w:rsid w:val="004A6E22"/>
    <w:rsid w:val="004A745C"/>
    <w:rsid w:val="004A7A8D"/>
    <w:rsid w:val="004A7B1C"/>
    <w:rsid w:val="004B0D9E"/>
    <w:rsid w:val="004B120C"/>
    <w:rsid w:val="004B15B2"/>
    <w:rsid w:val="004B300F"/>
    <w:rsid w:val="004B533D"/>
    <w:rsid w:val="004B64AB"/>
    <w:rsid w:val="004B672E"/>
    <w:rsid w:val="004C0F39"/>
    <w:rsid w:val="004C1D67"/>
    <w:rsid w:val="004C220E"/>
    <w:rsid w:val="004C6091"/>
    <w:rsid w:val="004C635C"/>
    <w:rsid w:val="004C63F5"/>
    <w:rsid w:val="004D0087"/>
    <w:rsid w:val="004D03A4"/>
    <w:rsid w:val="004D0D7F"/>
    <w:rsid w:val="004D136D"/>
    <w:rsid w:val="004D1385"/>
    <w:rsid w:val="004D14D5"/>
    <w:rsid w:val="004D24E3"/>
    <w:rsid w:val="004D2660"/>
    <w:rsid w:val="004D35A2"/>
    <w:rsid w:val="004D4C6F"/>
    <w:rsid w:val="004D5933"/>
    <w:rsid w:val="004D6928"/>
    <w:rsid w:val="004E0578"/>
    <w:rsid w:val="004E0C33"/>
    <w:rsid w:val="004E0F45"/>
    <w:rsid w:val="004E16B7"/>
    <w:rsid w:val="004E19B4"/>
    <w:rsid w:val="004E245D"/>
    <w:rsid w:val="004E560A"/>
    <w:rsid w:val="004E5E76"/>
    <w:rsid w:val="004E6E94"/>
    <w:rsid w:val="004E78D4"/>
    <w:rsid w:val="004F1259"/>
    <w:rsid w:val="004F2F22"/>
    <w:rsid w:val="004F3850"/>
    <w:rsid w:val="004F3C9D"/>
    <w:rsid w:val="004F450C"/>
    <w:rsid w:val="004F54BD"/>
    <w:rsid w:val="004F5DEC"/>
    <w:rsid w:val="004F74CC"/>
    <w:rsid w:val="005006D7"/>
    <w:rsid w:val="005042AA"/>
    <w:rsid w:val="005049C4"/>
    <w:rsid w:val="005053C3"/>
    <w:rsid w:val="00505C14"/>
    <w:rsid w:val="00506E26"/>
    <w:rsid w:val="0050749C"/>
    <w:rsid w:val="00512F2A"/>
    <w:rsid w:val="00512F2F"/>
    <w:rsid w:val="00514AB0"/>
    <w:rsid w:val="00514F9E"/>
    <w:rsid w:val="00515B48"/>
    <w:rsid w:val="005163AC"/>
    <w:rsid w:val="00516EF8"/>
    <w:rsid w:val="0051789C"/>
    <w:rsid w:val="00517AD9"/>
    <w:rsid w:val="00521AA4"/>
    <w:rsid w:val="00521EFC"/>
    <w:rsid w:val="00521F6A"/>
    <w:rsid w:val="0052476E"/>
    <w:rsid w:val="00524D45"/>
    <w:rsid w:val="005251AB"/>
    <w:rsid w:val="00525E6A"/>
    <w:rsid w:val="00526C2D"/>
    <w:rsid w:val="00526C87"/>
    <w:rsid w:val="00530712"/>
    <w:rsid w:val="005327B4"/>
    <w:rsid w:val="00532E11"/>
    <w:rsid w:val="00533619"/>
    <w:rsid w:val="00534E5E"/>
    <w:rsid w:val="00534FAD"/>
    <w:rsid w:val="00536971"/>
    <w:rsid w:val="00541F5E"/>
    <w:rsid w:val="00542D55"/>
    <w:rsid w:val="00543BEB"/>
    <w:rsid w:val="005442CE"/>
    <w:rsid w:val="0054530D"/>
    <w:rsid w:val="0054540C"/>
    <w:rsid w:val="00546C24"/>
    <w:rsid w:val="00547257"/>
    <w:rsid w:val="00550C27"/>
    <w:rsid w:val="00552F38"/>
    <w:rsid w:val="00553169"/>
    <w:rsid w:val="00553436"/>
    <w:rsid w:val="00553735"/>
    <w:rsid w:val="0055619B"/>
    <w:rsid w:val="005568A1"/>
    <w:rsid w:val="0055720D"/>
    <w:rsid w:val="0056169A"/>
    <w:rsid w:val="00561789"/>
    <w:rsid w:val="00562532"/>
    <w:rsid w:val="0056501D"/>
    <w:rsid w:val="00566073"/>
    <w:rsid w:val="005669D6"/>
    <w:rsid w:val="00567E9B"/>
    <w:rsid w:val="00570C43"/>
    <w:rsid w:val="005735C6"/>
    <w:rsid w:val="0057372A"/>
    <w:rsid w:val="00573741"/>
    <w:rsid w:val="00574303"/>
    <w:rsid w:val="0057567B"/>
    <w:rsid w:val="00576287"/>
    <w:rsid w:val="00577740"/>
    <w:rsid w:val="00577B17"/>
    <w:rsid w:val="0058081A"/>
    <w:rsid w:val="00584358"/>
    <w:rsid w:val="00584642"/>
    <w:rsid w:val="00584E38"/>
    <w:rsid w:val="00584E92"/>
    <w:rsid w:val="0058528C"/>
    <w:rsid w:val="005857E5"/>
    <w:rsid w:val="00586697"/>
    <w:rsid w:val="00587605"/>
    <w:rsid w:val="00587B6E"/>
    <w:rsid w:val="00587DA6"/>
    <w:rsid w:val="005901C2"/>
    <w:rsid w:val="00592EE8"/>
    <w:rsid w:val="00594750"/>
    <w:rsid w:val="0059483F"/>
    <w:rsid w:val="00595F8A"/>
    <w:rsid w:val="00596EA1"/>
    <w:rsid w:val="00597629"/>
    <w:rsid w:val="00597A76"/>
    <w:rsid w:val="00597D36"/>
    <w:rsid w:val="005A1406"/>
    <w:rsid w:val="005A37C7"/>
    <w:rsid w:val="005A5D9B"/>
    <w:rsid w:val="005A6626"/>
    <w:rsid w:val="005A66EA"/>
    <w:rsid w:val="005B0311"/>
    <w:rsid w:val="005B0752"/>
    <w:rsid w:val="005B0EE8"/>
    <w:rsid w:val="005B12E9"/>
    <w:rsid w:val="005B393A"/>
    <w:rsid w:val="005B3C0E"/>
    <w:rsid w:val="005B40CB"/>
    <w:rsid w:val="005B452C"/>
    <w:rsid w:val="005B4DBB"/>
    <w:rsid w:val="005B6260"/>
    <w:rsid w:val="005B6A7C"/>
    <w:rsid w:val="005B6D6B"/>
    <w:rsid w:val="005B7319"/>
    <w:rsid w:val="005B76CA"/>
    <w:rsid w:val="005C13F8"/>
    <w:rsid w:val="005C2263"/>
    <w:rsid w:val="005C231F"/>
    <w:rsid w:val="005C4885"/>
    <w:rsid w:val="005C4D71"/>
    <w:rsid w:val="005C50C4"/>
    <w:rsid w:val="005C511D"/>
    <w:rsid w:val="005C7CA1"/>
    <w:rsid w:val="005D05BA"/>
    <w:rsid w:val="005D08C0"/>
    <w:rsid w:val="005D1431"/>
    <w:rsid w:val="005D1D35"/>
    <w:rsid w:val="005D1E37"/>
    <w:rsid w:val="005D268A"/>
    <w:rsid w:val="005D3430"/>
    <w:rsid w:val="005D375F"/>
    <w:rsid w:val="005D3E10"/>
    <w:rsid w:val="005D56AA"/>
    <w:rsid w:val="005D6227"/>
    <w:rsid w:val="005D62F3"/>
    <w:rsid w:val="005D6E0D"/>
    <w:rsid w:val="005D76DF"/>
    <w:rsid w:val="005E03AA"/>
    <w:rsid w:val="005E0DFD"/>
    <w:rsid w:val="005E0FF8"/>
    <w:rsid w:val="005E13DD"/>
    <w:rsid w:val="005E1B9A"/>
    <w:rsid w:val="005E1DE5"/>
    <w:rsid w:val="005E2330"/>
    <w:rsid w:val="005E4710"/>
    <w:rsid w:val="005E4B3A"/>
    <w:rsid w:val="005E5269"/>
    <w:rsid w:val="005E60E0"/>
    <w:rsid w:val="005E7A1C"/>
    <w:rsid w:val="005F058C"/>
    <w:rsid w:val="005F08F1"/>
    <w:rsid w:val="005F12F5"/>
    <w:rsid w:val="005F180C"/>
    <w:rsid w:val="005F1F93"/>
    <w:rsid w:val="005F2843"/>
    <w:rsid w:val="005F3150"/>
    <w:rsid w:val="005F3CF7"/>
    <w:rsid w:val="005F5128"/>
    <w:rsid w:val="005F5398"/>
    <w:rsid w:val="005F593C"/>
    <w:rsid w:val="005F6015"/>
    <w:rsid w:val="005F791D"/>
    <w:rsid w:val="005F7B97"/>
    <w:rsid w:val="006002C3"/>
    <w:rsid w:val="0060241E"/>
    <w:rsid w:val="006051D4"/>
    <w:rsid w:val="00605D1E"/>
    <w:rsid w:val="00607241"/>
    <w:rsid w:val="006077D8"/>
    <w:rsid w:val="00607A19"/>
    <w:rsid w:val="0061142C"/>
    <w:rsid w:val="00611443"/>
    <w:rsid w:val="006118B4"/>
    <w:rsid w:val="00612294"/>
    <w:rsid w:val="006137C0"/>
    <w:rsid w:val="00613942"/>
    <w:rsid w:val="00614B32"/>
    <w:rsid w:val="006158A2"/>
    <w:rsid w:val="0061668A"/>
    <w:rsid w:val="00617322"/>
    <w:rsid w:val="00617603"/>
    <w:rsid w:val="00620BF3"/>
    <w:rsid w:val="0062151B"/>
    <w:rsid w:val="0062206C"/>
    <w:rsid w:val="00622E15"/>
    <w:rsid w:val="0062575F"/>
    <w:rsid w:val="00625C71"/>
    <w:rsid w:val="00626A64"/>
    <w:rsid w:val="00627A83"/>
    <w:rsid w:val="0063014A"/>
    <w:rsid w:val="00630A2A"/>
    <w:rsid w:val="00631093"/>
    <w:rsid w:val="006321F5"/>
    <w:rsid w:val="00632361"/>
    <w:rsid w:val="00632DDF"/>
    <w:rsid w:val="006333CB"/>
    <w:rsid w:val="00634F20"/>
    <w:rsid w:val="00635042"/>
    <w:rsid w:val="00635053"/>
    <w:rsid w:val="0063525E"/>
    <w:rsid w:val="00635D91"/>
    <w:rsid w:val="00637807"/>
    <w:rsid w:val="00640889"/>
    <w:rsid w:val="006409E7"/>
    <w:rsid w:val="00642BF9"/>
    <w:rsid w:val="00642F35"/>
    <w:rsid w:val="0064332B"/>
    <w:rsid w:val="006437B4"/>
    <w:rsid w:val="00644B0B"/>
    <w:rsid w:val="00644BEE"/>
    <w:rsid w:val="0064558C"/>
    <w:rsid w:val="006456FD"/>
    <w:rsid w:val="0064722A"/>
    <w:rsid w:val="00651126"/>
    <w:rsid w:val="00651E02"/>
    <w:rsid w:val="00652327"/>
    <w:rsid w:val="00653C0C"/>
    <w:rsid w:val="00654282"/>
    <w:rsid w:val="0065508F"/>
    <w:rsid w:val="00655121"/>
    <w:rsid w:val="0065514A"/>
    <w:rsid w:val="00655A10"/>
    <w:rsid w:val="00655E53"/>
    <w:rsid w:val="006574A1"/>
    <w:rsid w:val="00657F2C"/>
    <w:rsid w:val="00660549"/>
    <w:rsid w:val="00660B93"/>
    <w:rsid w:val="00660D30"/>
    <w:rsid w:val="0066233B"/>
    <w:rsid w:val="0066281A"/>
    <w:rsid w:val="00662FC4"/>
    <w:rsid w:val="00664795"/>
    <w:rsid w:val="00664EE8"/>
    <w:rsid w:val="006664D5"/>
    <w:rsid w:val="006666B1"/>
    <w:rsid w:val="006670A4"/>
    <w:rsid w:val="006673CB"/>
    <w:rsid w:val="00667D95"/>
    <w:rsid w:val="006700A8"/>
    <w:rsid w:val="00670EA4"/>
    <w:rsid w:val="006719A8"/>
    <w:rsid w:val="00673A17"/>
    <w:rsid w:val="00674A83"/>
    <w:rsid w:val="00674BBB"/>
    <w:rsid w:val="0067505D"/>
    <w:rsid w:val="006759C2"/>
    <w:rsid w:val="00675F14"/>
    <w:rsid w:val="006777FF"/>
    <w:rsid w:val="006815FF"/>
    <w:rsid w:val="0068463D"/>
    <w:rsid w:val="006846D4"/>
    <w:rsid w:val="00684ED2"/>
    <w:rsid w:val="0068545F"/>
    <w:rsid w:val="00685B92"/>
    <w:rsid w:val="00686F68"/>
    <w:rsid w:val="00687BBC"/>
    <w:rsid w:val="0069030F"/>
    <w:rsid w:val="0069081B"/>
    <w:rsid w:val="00690B43"/>
    <w:rsid w:val="006915B3"/>
    <w:rsid w:val="00694846"/>
    <w:rsid w:val="00695A88"/>
    <w:rsid w:val="0069655D"/>
    <w:rsid w:val="006979AE"/>
    <w:rsid w:val="00697A3B"/>
    <w:rsid w:val="006A0774"/>
    <w:rsid w:val="006A0932"/>
    <w:rsid w:val="006A0BF5"/>
    <w:rsid w:val="006A0DCA"/>
    <w:rsid w:val="006A1099"/>
    <w:rsid w:val="006A156B"/>
    <w:rsid w:val="006A1E5C"/>
    <w:rsid w:val="006A25AD"/>
    <w:rsid w:val="006A2601"/>
    <w:rsid w:val="006A39BD"/>
    <w:rsid w:val="006A53C9"/>
    <w:rsid w:val="006A6AC6"/>
    <w:rsid w:val="006A6AE1"/>
    <w:rsid w:val="006A7610"/>
    <w:rsid w:val="006B030F"/>
    <w:rsid w:val="006B22E7"/>
    <w:rsid w:val="006B3C42"/>
    <w:rsid w:val="006B4E1E"/>
    <w:rsid w:val="006B58AA"/>
    <w:rsid w:val="006B5F8F"/>
    <w:rsid w:val="006B6E5A"/>
    <w:rsid w:val="006B7849"/>
    <w:rsid w:val="006C0577"/>
    <w:rsid w:val="006C16D2"/>
    <w:rsid w:val="006C18D0"/>
    <w:rsid w:val="006C364D"/>
    <w:rsid w:val="006C4F01"/>
    <w:rsid w:val="006C7280"/>
    <w:rsid w:val="006D5154"/>
    <w:rsid w:val="006D657E"/>
    <w:rsid w:val="006D6B47"/>
    <w:rsid w:val="006D7E85"/>
    <w:rsid w:val="006E04AA"/>
    <w:rsid w:val="006E0DFA"/>
    <w:rsid w:val="006E2509"/>
    <w:rsid w:val="006E3DF8"/>
    <w:rsid w:val="006E421E"/>
    <w:rsid w:val="006E4662"/>
    <w:rsid w:val="006E4D03"/>
    <w:rsid w:val="006E540E"/>
    <w:rsid w:val="006E58FC"/>
    <w:rsid w:val="006E6308"/>
    <w:rsid w:val="006E7D41"/>
    <w:rsid w:val="006F07AC"/>
    <w:rsid w:val="006F1347"/>
    <w:rsid w:val="006F37DB"/>
    <w:rsid w:val="006F4156"/>
    <w:rsid w:val="006F4A19"/>
    <w:rsid w:val="006F5B59"/>
    <w:rsid w:val="006F6082"/>
    <w:rsid w:val="006F7BEE"/>
    <w:rsid w:val="006F7F43"/>
    <w:rsid w:val="00700B67"/>
    <w:rsid w:val="007015DE"/>
    <w:rsid w:val="007021BB"/>
    <w:rsid w:val="00703D14"/>
    <w:rsid w:val="0070471D"/>
    <w:rsid w:val="00704E11"/>
    <w:rsid w:val="007062D8"/>
    <w:rsid w:val="00706464"/>
    <w:rsid w:val="00706C26"/>
    <w:rsid w:val="007111DD"/>
    <w:rsid w:val="00711832"/>
    <w:rsid w:val="007129A3"/>
    <w:rsid w:val="007132B9"/>
    <w:rsid w:val="00713964"/>
    <w:rsid w:val="00714AA3"/>
    <w:rsid w:val="007154C0"/>
    <w:rsid w:val="00716D31"/>
    <w:rsid w:val="00716DAF"/>
    <w:rsid w:val="00717E14"/>
    <w:rsid w:val="00721AD0"/>
    <w:rsid w:val="00722DA6"/>
    <w:rsid w:val="00722FE1"/>
    <w:rsid w:val="00723BC1"/>
    <w:rsid w:val="0072414F"/>
    <w:rsid w:val="007246D6"/>
    <w:rsid w:val="0072531E"/>
    <w:rsid w:val="007254EE"/>
    <w:rsid w:val="00725577"/>
    <w:rsid w:val="00725F9B"/>
    <w:rsid w:val="00726880"/>
    <w:rsid w:val="007278D4"/>
    <w:rsid w:val="007305C7"/>
    <w:rsid w:val="007326DF"/>
    <w:rsid w:val="00732C1B"/>
    <w:rsid w:val="00733091"/>
    <w:rsid w:val="007347FE"/>
    <w:rsid w:val="00736424"/>
    <w:rsid w:val="0073686B"/>
    <w:rsid w:val="00736EB2"/>
    <w:rsid w:val="007377F7"/>
    <w:rsid w:val="00737A0F"/>
    <w:rsid w:val="007406CE"/>
    <w:rsid w:val="00742C85"/>
    <w:rsid w:val="00743528"/>
    <w:rsid w:val="00744BC8"/>
    <w:rsid w:val="00744D09"/>
    <w:rsid w:val="00746197"/>
    <w:rsid w:val="00747FA2"/>
    <w:rsid w:val="00750567"/>
    <w:rsid w:val="007511FE"/>
    <w:rsid w:val="00751405"/>
    <w:rsid w:val="007515A1"/>
    <w:rsid w:val="0075225E"/>
    <w:rsid w:val="00754E15"/>
    <w:rsid w:val="00754F48"/>
    <w:rsid w:val="00756297"/>
    <w:rsid w:val="00756820"/>
    <w:rsid w:val="00757E1F"/>
    <w:rsid w:val="007608DF"/>
    <w:rsid w:val="00760B6F"/>
    <w:rsid w:val="00761282"/>
    <w:rsid w:val="00762D1B"/>
    <w:rsid w:val="00763C57"/>
    <w:rsid w:val="00763D3B"/>
    <w:rsid w:val="0076468E"/>
    <w:rsid w:val="007646FF"/>
    <w:rsid w:val="0076577F"/>
    <w:rsid w:val="007657FD"/>
    <w:rsid w:val="0076626F"/>
    <w:rsid w:val="00767A07"/>
    <w:rsid w:val="007712DA"/>
    <w:rsid w:val="007715F6"/>
    <w:rsid w:val="007733C6"/>
    <w:rsid w:val="00773B49"/>
    <w:rsid w:val="00777D92"/>
    <w:rsid w:val="00777EB2"/>
    <w:rsid w:val="007800A6"/>
    <w:rsid w:val="00780C19"/>
    <w:rsid w:val="007816B2"/>
    <w:rsid w:val="007823E2"/>
    <w:rsid w:val="007825ED"/>
    <w:rsid w:val="00782761"/>
    <w:rsid w:val="00786034"/>
    <w:rsid w:val="0078715E"/>
    <w:rsid w:val="00787539"/>
    <w:rsid w:val="00787F06"/>
    <w:rsid w:val="007908D2"/>
    <w:rsid w:val="007908D6"/>
    <w:rsid w:val="00790A17"/>
    <w:rsid w:val="00790A35"/>
    <w:rsid w:val="00790AE0"/>
    <w:rsid w:val="00793736"/>
    <w:rsid w:val="00793AFC"/>
    <w:rsid w:val="00797970"/>
    <w:rsid w:val="007A07AD"/>
    <w:rsid w:val="007A0958"/>
    <w:rsid w:val="007A0E29"/>
    <w:rsid w:val="007A1E4E"/>
    <w:rsid w:val="007A1EA0"/>
    <w:rsid w:val="007A1ED3"/>
    <w:rsid w:val="007A2CE9"/>
    <w:rsid w:val="007A3C7C"/>
    <w:rsid w:val="007A4B91"/>
    <w:rsid w:val="007A5E9A"/>
    <w:rsid w:val="007A6003"/>
    <w:rsid w:val="007A7371"/>
    <w:rsid w:val="007B1B16"/>
    <w:rsid w:val="007B1C49"/>
    <w:rsid w:val="007B264F"/>
    <w:rsid w:val="007B2838"/>
    <w:rsid w:val="007B41A1"/>
    <w:rsid w:val="007B5323"/>
    <w:rsid w:val="007B77DF"/>
    <w:rsid w:val="007B7B85"/>
    <w:rsid w:val="007C0529"/>
    <w:rsid w:val="007C0A1E"/>
    <w:rsid w:val="007C13EF"/>
    <w:rsid w:val="007C1B17"/>
    <w:rsid w:val="007C2984"/>
    <w:rsid w:val="007C48BD"/>
    <w:rsid w:val="007C4F21"/>
    <w:rsid w:val="007C5DEF"/>
    <w:rsid w:val="007C64E4"/>
    <w:rsid w:val="007C6B60"/>
    <w:rsid w:val="007C79BF"/>
    <w:rsid w:val="007C7B53"/>
    <w:rsid w:val="007D06CA"/>
    <w:rsid w:val="007D1A33"/>
    <w:rsid w:val="007D276A"/>
    <w:rsid w:val="007D54BA"/>
    <w:rsid w:val="007D5FDC"/>
    <w:rsid w:val="007D7022"/>
    <w:rsid w:val="007D72FC"/>
    <w:rsid w:val="007D744B"/>
    <w:rsid w:val="007E1D15"/>
    <w:rsid w:val="007E1F1C"/>
    <w:rsid w:val="007E21FA"/>
    <w:rsid w:val="007E283C"/>
    <w:rsid w:val="007E4DA6"/>
    <w:rsid w:val="007E55AF"/>
    <w:rsid w:val="007E77EA"/>
    <w:rsid w:val="007F054F"/>
    <w:rsid w:val="007F26A7"/>
    <w:rsid w:val="007F29AA"/>
    <w:rsid w:val="007F4BB5"/>
    <w:rsid w:val="008004B6"/>
    <w:rsid w:val="008017C7"/>
    <w:rsid w:val="00801F83"/>
    <w:rsid w:val="00803557"/>
    <w:rsid w:val="0080389A"/>
    <w:rsid w:val="00804C8B"/>
    <w:rsid w:val="00804FB7"/>
    <w:rsid w:val="00804FFA"/>
    <w:rsid w:val="0080586E"/>
    <w:rsid w:val="008079DE"/>
    <w:rsid w:val="0081008B"/>
    <w:rsid w:val="00810BF5"/>
    <w:rsid w:val="00810C80"/>
    <w:rsid w:val="00811200"/>
    <w:rsid w:val="00811459"/>
    <w:rsid w:val="00812F4B"/>
    <w:rsid w:val="00814741"/>
    <w:rsid w:val="0081516D"/>
    <w:rsid w:val="00815CB6"/>
    <w:rsid w:val="0081640F"/>
    <w:rsid w:val="00817F42"/>
    <w:rsid w:val="00820BDC"/>
    <w:rsid w:val="00821385"/>
    <w:rsid w:val="00821E18"/>
    <w:rsid w:val="00822256"/>
    <w:rsid w:val="00822824"/>
    <w:rsid w:val="00822CDA"/>
    <w:rsid w:val="008237E3"/>
    <w:rsid w:val="00823B13"/>
    <w:rsid w:val="00823C7D"/>
    <w:rsid w:val="00823D6B"/>
    <w:rsid w:val="008261B0"/>
    <w:rsid w:val="00826729"/>
    <w:rsid w:val="008270D0"/>
    <w:rsid w:val="00827AFA"/>
    <w:rsid w:val="00827BB4"/>
    <w:rsid w:val="00830427"/>
    <w:rsid w:val="00831137"/>
    <w:rsid w:val="0083117B"/>
    <w:rsid w:val="008340D5"/>
    <w:rsid w:val="008341E2"/>
    <w:rsid w:val="00834341"/>
    <w:rsid w:val="008346A0"/>
    <w:rsid w:val="008353AF"/>
    <w:rsid w:val="008368FB"/>
    <w:rsid w:val="0084058F"/>
    <w:rsid w:val="00840707"/>
    <w:rsid w:val="00840951"/>
    <w:rsid w:val="00840C09"/>
    <w:rsid w:val="00840FFD"/>
    <w:rsid w:val="00841354"/>
    <w:rsid w:val="008414C5"/>
    <w:rsid w:val="00841545"/>
    <w:rsid w:val="00841CFA"/>
    <w:rsid w:val="00842FCE"/>
    <w:rsid w:val="0084325D"/>
    <w:rsid w:val="0084371A"/>
    <w:rsid w:val="008501FF"/>
    <w:rsid w:val="00850234"/>
    <w:rsid w:val="00850427"/>
    <w:rsid w:val="00850DB4"/>
    <w:rsid w:val="00851DA2"/>
    <w:rsid w:val="00852B37"/>
    <w:rsid w:val="008537F5"/>
    <w:rsid w:val="00853D0D"/>
    <w:rsid w:val="008555FA"/>
    <w:rsid w:val="00855848"/>
    <w:rsid w:val="00855A2F"/>
    <w:rsid w:val="00855B7A"/>
    <w:rsid w:val="00856675"/>
    <w:rsid w:val="00856A64"/>
    <w:rsid w:val="008571F0"/>
    <w:rsid w:val="00860317"/>
    <w:rsid w:val="008606B8"/>
    <w:rsid w:val="00860DA9"/>
    <w:rsid w:val="0086192F"/>
    <w:rsid w:val="0086238E"/>
    <w:rsid w:val="00863A9F"/>
    <w:rsid w:val="008658E2"/>
    <w:rsid w:val="008701D6"/>
    <w:rsid w:val="008740E9"/>
    <w:rsid w:val="008743AB"/>
    <w:rsid w:val="00874AFA"/>
    <w:rsid w:val="0087530C"/>
    <w:rsid w:val="0087613C"/>
    <w:rsid w:val="008801C7"/>
    <w:rsid w:val="00880CB1"/>
    <w:rsid w:val="008812B5"/>
    <w:rsid w:val="00881B53"/>
    <w:rsid w:val="00883B0F"/>
    <w:rsid w:val="008843A0"/>
    <w:rsid w:val="00884593"/>
    <w:rsid w:val="008846A0"/>
    <w:rsid w:val="00884738"/>
    <w:rsid w:val="0088556F"/>
    <w:rsid w:val="0088734E"/>
    <w:rsid w:val="00887A6D"/>
    <w:rsid w:val="008902AD"/>
    <w:rsid w:val="00891FA3"/>
    <w:rsid w:val="00894825"/>
    <w:rsid w:val="00895264"/>
    <w:rsid w:val="008952B7"/>
    <w:rsid w:val="0089585B"/>
    <w:rsid w:val="00895ED7"/>
    <w:rsid w:val="0089653B"/>
    <w:rsid w:val="008A0E9A"/>
    <w:rsid w:val="008A1376"/>
    <w:rsid w:val="008A17B2"/>
    <w:rsid w:val="008A1ACC"/>
    <w:rsid w:val="008A1F12"/>
    <w:rsid w:val="008A335B"/>
    <w:rsid w:val="008A35C1"/>
    <w:rsid w:val="008A4646"/>
    <w:rsid w:val="008A698A"/>
    <w:rsid w:val="008A6CD7"/>
    <w:rsid w:val="008A7701"/>
    <w:rsid w:val="008A7B19"/>
    <w:rsid w:val="008B054E"/>
    <w:rsid w:val="008B2AA8"/>
    <w:rsid w:val="008B5AFC"/>
    <w:rsid w:val="008B6B53"/>
    <w:rsid w:val="008B7A5E"/>
    <w:rsid w:val="008B7C89"/>
    <w:rsid w:val="008C0C4A"/>
    <w:rsid w:val="008C2FA8"/>
    <w:rsid w:val="008C4647"/>
    <w:rsid w:val="008C4F5C"/>
    <w:rsid w:val="008C6A6A"/>
    <w:rsid w:val="008C6BC8"/>
    <w:rsid w:val="008C70CF"/>
    <w:rsid w:val="008C799F"/>
    <w:rsid w:val="008C7EA8"/>
    <w:rsid w:val="008D6774"/>
    <w:rsid w:val="008D6AA1"/>
    <w:rsid w:val="008D781F"/>
    <w:rsid w:val="008D78C7"/>
    <w:rsid w:val="008E21A8"/>
    <w:rsid w:val="008E24FF"/>
    <w:rsid w:val="008E2798"/>
    <w:rsid w:val="008E2844"/>
    <w:rsid w:val="008E4150"/>
    <w:rsid w:val="008E4E1A"/>
    <w:rsid w:val="008E68F1"/>
    <w:rsid w:val="008E6AE1"/>
    <w:rsid w:val="008E6BE1"/>
    <w:rsid w:val="008E7474"/>
    <w:rsid w:val="008E771C"/>
    <w:rsid w:val="008E79AD"/>
    <w:rsid w:val="008E7BC7"/>
    <w:rsid w:val="008E7C44"/>
    <w:rsid w:val="008F0618"/>
    <w:rsid w:val="008F0B37"/>
    <w:rsid w:val="008F1209"/>
    <w:rsid w:val="008F1CA8"/>
    <w:rsid w:val="008F1CDA"/>
    <w:rsid w:val="008F1EFA"/>
    <w:rsid w:val="008F2084"/>
    <w:rsid w:val="008F24C1"/>
    <w:rsid w:val="008F3434"/>
    <w:rsid w:val="008F4273"/>
    <w:rsid w:val="008F7B8C"/>
    <w:rsid w:val="00900539"/>
    <w:rsid w:val="009017A4"/>
    <w:rsid w:val="009020A6"/>
    <w:rsid w:val="00902AF6"/>
    <w:rsid w:val="00902F00"/>
    <w:rsid w:val="009037CD"/>
    <w:rsid w:val="009038D8"/>
    <w:rsid w:val="00906CFF"/>
    <w:rsid w:val="00906D2D"/>
    <w:rsid w:val="00910A5F"/>
    <w:rsid w:val="00912955"/>
    <w:rsid w:val="00913BE1"/>
    <w:rsid w:val="009141CF"/>
    <w:rsid w:val="00915792"/>
    <w:rsid w:val="00915E98"/>
    <w:rsid w:val="00916A7B"/>
    <w:rsid w:val="009176B0"/>
    <w:rsid w:val="0091793D"/>
    <w:rsid w:val="00917AA1"/>
    <w:rsid w:val="0092120F"/>
    <w:rsid w:val="009213A3"/>
    <w:rsid w:val="00921CB5"/>
    <w:rsid w:val="00923163"/>
    <w:rsid w:val="009234D6"/>
    <w:rsid w:val="009256E3"/>
    <w:rsid w:val="00925D6E"/>
    <w:rsid w:val="009265DC"/>
    <w:rsid w:val="00927A43"/>
    <w:rsid w:val="00930C80"/>
    <w:rsid w:val="0093178C"/>
    <w:rsid w:val="00931A74"/>
    <w:rsid w:val="00931C94"/>
    <w:rsid w:val="00932966"/>
    <w:rsid w:val="00933185"/>
    <w:rsid w:val="0093370B"/>
    <w:rsid w:val="00933967"/>
    <w:rsid w:val="00934107"/>
    <w:rsid w:val="009352FB"/>
    <w:rsid w:val="00935C0D"/>
    <w:rsid w:val="009370CB"/>
    <w:rsid w:val="0093786E"/>
    <w:rsid w:val="0094115C"/>
    <w:rsid w:val="009412FE"/>
    <w:rsid w:val="00941824"/>
    <w:rsid w:val="009421D1"/>
    <w:rsid w:val="00943ADF"/>
    <w:rsid w:val="00943E34"/>
    <w:rsid w:val="0094606D"/>
    <w:rsid w:val="00946276"/>
    <w:rsid w:val="009462BF"/>
    <w:rsid w:val="00947BB5"/>
    <w:rsid w:val="009508D9"/>
    <w:rsid w:val="0095131A"/>
    <w:rsid w:val="00951F88"/>
    <w:rsid w:val="00952A95"/>
    <w:rsid w:val="0095404F"/>
    <w:rsid w:val="00954E8D"/>
    <w:rsid w:val="00955887"/>
    <w:rsid w:val="00955D22"/>
    <w:rsid w:val="009561E2"/>
    <w:rsid w:val="0095701B"/>
    <w:rsid w:val="0095765A"/>
    <w:rsid w:val="00961CEE"/>
    <w:rsid w:val="009624CF"/>
    <w:rsid w:val="00963CE8"/>
    <w:rsid w:val="00966D3A"/>
    <w:rsid w:val="009672F3"/>
    <w:rsid w:val="0096755F"/>
    <w:rsid w:val="00967C6C"/>
    <w:rsid w:val="009702C7"/>
    <w:rsid w:val="00971216"/>
    <w:rsid w:val="00972B49"/>
    <w:rsid w:val="00973DDE"/>
    <w:rsid w:val="00973EBF"/>
    <w:rsid w:val="00974276"/>
    <w:rsid w:val="0097478F"/>
    <w:rsid w:val="00974939"/>
    <w:rsid w:val="00974D36"/>
    <w:rsid w:val="00976A1F"/>
    <w:rsid w:val="0097720D"/>
    <w:rsid w:val="009823F1"/>
    <w:rsid w:val="00983319"/>
    <w:rsid w:val="00985741"/>
    <w:rsid w:val="0098657D"/>
    <w:rsid w:val="0099159E"/>
    <w:rsid w:val="0099179A"/>
    <w:rsid w:val="009933F0"/>
    <w:rsid w:val="0099365B"/>
    <w:rsid w:val="009944FA"/>
    <w:rsid w:val="00997A3D"/>
    <w:rsid w:val="009A002A"/>
    <w:rsid w:val="009A0BAB"/>
    <w:rsid w:val="009A2855"/>
    <w:rsid w:val="009A402D"/>
    <w:rsid w:val="009A431D"/>
    <w:rsid w:val="009A592B"/>
    <w:rsid w:val="009A6AFC"/>
    <w:rsid w:val="009B07ED"/>
    <w:rsid w:val="009B115D"/>
    <w:rsid w:val="009B2036"/>
    <w:rsid w:val="009B2F2E"/>
    <w:rsid w:val="009B42EC"/>
    <w:rsid w:val="009B54ED"/>
    <w:rsid w:val="009B559F"/>
    <w:rsid w:val="009B6038"/>
    <w:rsid w:val="009B6295"/>
    <w:rsid w:val="009B7D33"/>
    <w:rsid w:val="009C1994"/>
    <w:rsid w:val="009C2374"/>
    <w:rsid w:val="009C23CC"/>
    <w:rsid w:val="009C3053"/>
    <w:rsid w:val="009C33C9"/>
    <w:rsid w:val="009C3F60"/>
    <w:rsid w:val="009C4145"/>
    <w:rsid w:val="009C4267"/>
    <w:rsid w:val="009C5138"/>
    <w:rsid w:val="009C5214"/>
    <w:rsid w:val="009C5ABE"/>
    <w:rsid w:val="009D0D67"/>
    <w:rsid w:val="009D2EE1"/>
    <w:rsid w:val="009D31E5"/>
    <w:rsid w:val="009D36C3"/>
    <w:rsid w:val="009D3C2E"/>
    <w:rsid w:val="009D3F82"/>
    <w:rsid w:val="009D403A"/>
    <w:rsid w:val="009D45BD"/>
    <w:rsid w:val="009D5548"/>
    <w:rsid w:val="009D558E"/>
    <w:rsid w:val="009D6090"/>
    <w:rsid w:val="009D6425"/>
    <w:rsid w:val="009D6948"/>
    <w:rsid w:val="009D79ED"/>
    <w:rsid w:val="009E16D1"/>
    <w:rsid w:val="009E4845"/>
    <w:rsid w:val="009E50FE"/>
    <w:rsid w:val="009E56AF"/>
    <w:rsid w:val="009E60D1"/>
    <w:rsid w:val="009E731F"/>
    <w:rsid w:val="009E7801"/>
    <w:rsid w:val="009E7C63"/>
    <w:rsid w:val="009F1240"/>
    <w:rsid w:val="009F1263"/>
    <w:rsid w:val="009F1476"/>
    <w:rsid w:val="009F1E95"/>
    <w:rsid w:val="009F28C6"/>
    <w:rsid w:val="009F3096"/>
    <w:rsid w:val="009F30AA"/>
    <w:rsid w:val="009F62D1"/>
    <w:rsid w:val="009F7A1B"/>
    <w:rsid w:val="009F7DAA"/>
    <w:rsid w:val="00A00117"/>
    <w:rsid w:val="00A005AE"/>
    <w:rsid w:val="00A00E51"/>
    <w:rsid w:val="00A0186C"/>
    <w:rsid w:val="00A02420"/>
    <w:rsid w:val="00A02CBF"/>
    <w:rsid w:val="00A03B59"/>
    <w:rsid w:val="00A049B3"/>
    <w:rsid w:val="00A05E50"/>
    <w:rsid w:val="00A071FC"/>
    <w:rsid w:val="00A10054"/>
    <w:rsid w:val="00A10ABE"/>
    <w:rsid w:val="00A1247F"/>
    <w:rsid w:val="00A13F79"/>
    <w:rsid w:val="00A153CB"/>
    <w:rsid w:val="00A1596B"/>
    <w:rsid w:val="00A172E2"/>
    <w:rsid w:val="00A17FAC"/>
    <w:rsid w:val="00A204F4"/>
    <w:rsid w:val="00A212E4"/>
    <w:rsid w:val="00A216D4"/>
    <w:rsid w:val="00A22323"/>
    <w:rsid w:val="00A228F7"/>
    <w:rsid w:val="00A23348"/>
    <w:rsid w:val="00A253DF"/>
    <w:rsid w:val="00A25D75"/>
    <w:rsid w:val="00A2752B"/>
    <w:rsid w:val="00A309E6"/>
    <w:rsid w:val="00A30BBF"/>
    <w:rsid w:val="00A324CD"/>
    <w:rsid w:val="00A33B5B"/>
    <w:rsid w:val="00A33F48"/>
    <w:rsid w:val="00A34278"/>
    <w:rsid w:val="00A3493A"/>
    <w:rsid w:val="00A3561C"/>
    <w:rsid w:val="00A3570C"/>
    <w:rsid w:val="00A35E09"/>
    <w:rsid w:val="00A3609D"/>
    <w:rsid w:val="00A36AEE"/>
    <w:rsid w:val="00A37EBF"/>
    <w:rsid w:val="00A4016E"/>
    <w:rsid w:val="00A40C5B"/>
    <w:rsid w:val="00A40D26"/>
    <w:rsid w:val="00A41032"/>
    <w:rsid w:val="00A41056"/>
    <w:rsid w:val="00A41751"/>
    <w:rsid w:val="00A417D8"/>
    <w:rsid w:val="00A41B11"/>
    <w:rsid w:val="00A41E2A"/>
    <w:rsid w:val="00A43C06"/>
    <w:rsid w:val="00A441EA"/>
    <w:rsid w:val="00A4424E"/>
    <w:rsid w:val="00A4439B"/>
    <w:rsid w:val="00A45374"/>
    <w:rsid w:val="00A46354"/>
    <w:rsid w:val="00A4668F"/>
    <w:rsid w:val="00A47BBF"/>
    <w:rsid w:val="00A500FD"/>
    <w:rsid w:val="00A50FEF"/>
    <w:rsid w:val="00A524D5"/>
    <w:rsid w:val="00A53867"/>
    <w:rsid w:val="00A53C92"/>
    <w:rsid w:val="00A5516B"/>
    <w:rsid w:val="00A5584F"/>
    <w:rsid w:val="00A56905"/>
    <w:rsid w:val="00A56ADD"/>
    <w:rsid w:val="00A56BDD"/>
    <w:rsid w:val="00A578CD"/>
    <w:rsid w:val="00A6043D"/>
    <w:rsid w:val="00A620C2"/>
    <w:rsid w:val="00A62A0C"/>
    <w:rsid w:val="00A62F8A"/>
    <w:rsid w:val="00A630FF"/>
    <w:rsid w:val="00A66377"/>
    <w:rsid w:val="00A6698C"/>
    <w:rsid w:val="00A6737E"/>
    <w:rsid w:val="00A674E6"/>
    <w:rsid w:val="00A67B01"/>
    <w:rsid w:val="00A67D84"/>
    <w:rsid w:val="00A715BB"/>
    <w:rsid w:val="00A7307B"/>
    <w:rsid w:val="00A732F2"/>
    <w:rsid w:val="00A73551"/>
    <w:rsid w:val="00A746DD"/>
    <w:rsid w:val="00A756F3"/>
    <w:rsid w:val="00A759C8"/>
    <w:rsid w:val="00A76A55"/>
    <w:rsid w:val="00A77586"/>
    <w:rsid w:val="00A80C32"/>
    <w:rsid w:val="00A8124C"/>
    <w:rsid w:val="00A814F7"/>
    <w:rsid w:val="00A81D84"/>
    <w:rsid w:val="00A8289A"/>
    <w:rsid w:val="00A82CD6"/>
    <w:rsid w:val="00A862D1"/>
    <w:rsid w:val="00A87627"/>
    <w:rsid w:val="00A907F5"/>
    <w:rsid w:val="00A90935"/>
    <w:rsid w:val="00A910C9"/>
    <w:rsid w:val="00A922DF"/>
    <w:rsid w:val="00A92FF9"/>
    <w:rsid w:val="00A93812"/>
    <w:rsid w:val="00A96430"/>
    <w:rsid w:val="00A9705B"/>
    <w:rsid w:val="00AA023C"/>
    <w:rsid w:val="00AA3B7C"/>
    <w:rsid w:val="00AA4E42"/>
    <w:rsid w:val="00AA54AE"/>
    <w:rsid w:val="00AA5793"/>
    <w:rsid w:val="00AA7ACA"/>
    <w:rsid w:val="00AB1A4B"/>
    <w:rsid w:val="00AB2126"/>
    <w:rsid w:val="00AB22A4"/>
    <w:rsid w:val="00AB4625"/>
    <w:rsid w:val="00AB4C40"/>
    <w:rsid w:val="00AB4F03"/>
    <w:rsid w:val="00AB5758"/>
    <w:rsid w:val="00AB6716"/>
    <w:rsid w:val="00AB7289"/>
    <w:rsid w:val="00AB7C35"/>
    <w:rsid w:val="00AB7C7C"/>
    <w:rsid w:val="00AC02DF"/>
    <w:rsid w:val="00AC03BE"/>
    <w:rsid w:val="00AC0C66"/>
    <w:rsid w:val="00AC0EF4"/>
    <w:rsid w:val="00AC22CA"/>
    <w:rsid w:val="00AC3028"/>
    <w:rsid w:val="00AC3783"/>
    <w:rsid w:val="00AC44E8"/>
    <w:rsid w:val="00AC473C"/>
    <w:rsid w:val="00AC6574"/>
    <w:rsid w:val="00AC7546"/>
    <w:rsid w:val="00AD1D8D"/>
    <w:rsid w:val="00AD2A3B"/>
    <w:rsid w:val="00AD3200"/>
    <w:rsid w:val="00AD6637"/>
    <w:rsid w:val="00AD7F1A"/>
    <w:rsid w:val="00AE004B"/>
    <w:rsid w:val="00AE0772"/>
    <w:rsid w:val="00AE0D2D"/>
    <w:rsid w:val="00AE1234"/>
    <w:rsid w:val="00AE19D7"/>
    <w:rsid w:val="00AE23C1"/>
    <w:rsid w:val="00AE3A68"/>
    <w:rsid w:val="00AE3BAA"/>
    <w:rsid w:val="00AE4254"/>
    <w:rsid w:val="00AE65E4"/>
    <w:rsid w:val="00AF110C"/>
    <w:rsid w:val="00AF151C"/>
    <w:rsid w:val="00AF1A59"/>
    <w:rsid w:val="00AF1DBD"/>
    <w:rsid w:val="00AF278E"/>
    <w:rsid w:val="00AF38DC"/>
    <w:rsid w:val="00AF4A15"/>
    <w:rsid w:val="00AF535E"/>
    <w:rsid w:val="00B02448"/>
    <w:rsid w:val="00B02799"/>
    <w:rsid w:val="00B0290B"/>
    <w:rsid w:val="00B02E64"/>
    <w:rsid w:val="00B0402B"/>
    <w:rsid w:val="00B0569F"/>
    <w:rsid w:val="00B064EA"/>
    <w:rsid w:val="00B07084"/>
    <w:rsid w:val="00B07377"/>
    <w:rsid w:val="00B07FA1"/>
    <w:rsid w:val="00B1071A"/>
    <w:rsid w:val="00B113E5"/>
    <w:rsid w:val="00B114CA"/>
    <w:rsid w:val="00B122FB"/>
    <w:rsid w:val="00B127BB"/>
    <w:rsid w:val="00B1289C"/>
    <w:rsid w:val="00B139A3"/>
    <w:rsid w:val="00B1401F"/>
    <w:rsid w:val="00B1424E"/>
    <w:rsid w:val="00B147E8"/>
    <w:rsid w:val="00B158E1"/>
    <w:rsid w:val="00B15D07"/>
    <w:rsid w:val="00B15E79"/>
    <w:rsid w:val="00B16114"/>
    <w:rsid w:val="00B16B0C"/>
    <w:rsid w:val="00B16C3E"/>
    <w:rsid w:val="00B20040"/>
    <w:rsid w:val="00B20421"/>
    <w:rsid w:val="00B20F93"/>
    <w:rsid w:val="00B220BF"/>
    <w:rsid w:val="00B227B0"/>
    <w:rsid w:val="00B2415B"/>
    <w:rsid w:val="00B25726"/>
    <w:rsid w:val="00B25C49"/>
    <w:rsid w:val="00B265A4"/>
    <w:rsid w:val="00B30364"/>
    <w:rsid w:val="00B30A82"/>
    <w:rsid w:val="00B3107E"/>
    <w:rsid w:val="00B31743"/>
    <w:rsid w:val="00B31F77"/>
    <w:rsid w:val="00B33508"/>
    <w:rsid w:val="00B3364C"/>
    <w:rsid w:val="00B33CB8"/>
    <w:rsid w:val="00B34D48"/>
    <w:rsid w:val="00B34FB0"/>
    <w:rsid w:val="00B3505A"/>
    <w:rsid w:val="00B352EE"/>
    <w:rsid w:val="00B35AD6"/>
    <w:rsid w:val="00B362AF"/>
    <w:rsid w:val="00B3738E"/>
    <w:rsid w:val="00B3753F"/>
    <w:rsid w:val="00B4289F"/>
    <w:rsid w:val="00B43105"/>
    <w:rsid w:val="00B443F0"/>
    <w:rsid w:val="00B44ADF"/>
    <w:rsid w:val="00B44D94"/>
    <w:rsid w:val="00B45837"/>
    <w:rsid w:val="00B45E99"/>
    <w:rsid w:val="00B51E4A"/>
    <w:rsid w:val="00B52DBF"/>
    <w:rsid w:val="00B54C41"/>
    <w:rsid w:val="00B551E8"/>
    <w:rsid w:val="00B5583F"/>
    <w:rsid w:val="00B56170"/>
    <w:rsid w:val="00B56539"/>
    <w:rsid w:val="00B5777E"/>
    <w:rsid w:val="00B60141"/>
    <w:rsid w:val="00B607C4"/>
    <w:rsid w:val="00B61344"/>
    <w:rsid w:val="00B61A2D"/>
    <w:rsid w:val="00B62C85"/>
    <w:rsid w:val="00B6375C"/>
    <w:rsid w:val="00B640FB"/>
    <w:rsid w:val="00B64157"/>
    <w:rsid w:val="00B64AC4"/>
    <w:rsid w:val="00B654E1"/>
    <w:rsid w:val="00B66B4F"/>
    <w:rsid w:val="00B66E2C"/>
    <w:rsid w:val="00B6751E"/>
    <w:rsid w:val="00B676C7"/>
    <w:rsid w:val="00B67CBA"/>
    <w:rsid w:val="00B700F4"/>
    <w:rsid w:val="00B73FCC"/>
    <w:rsid w:val="00B7585C"/>
    <w:rsid w:val="00B76612"/>
    <w:rsid w:val="00B77775"/>
    <w:rsid w:val="00B77E3F"/>
    <w:rsid w:val="00B77F37"/>
    <w:rsid w:val="00B811B8"/>
    <w:rsid w:val="00B83126"/>
    <w:rsid w:val="00B833D4"/>
    <w:rsid w:val="00B83AF3"/>
    <w:rsid w:val="00B84088"/>
    <w:rsid w:val="00B86437"/>
    <w:rsid w:val="00B90603"/>
    <w:rsid w:val="00B91FCE"/>
    <w:rsid w:val="00B92FA4"/>
    <w:rsid w:val="00B936F6"/>
    <w:rsid w:val="00B95FB1"/>
    <w:rsid w:val="00B96D62"/>
    <w:rsid w:val="00B97027"/>
    <w:rsid w:val="00B97088"/>
    <w:rsid w:val="00B97BCC"/>
    <w:rsid w:val="00BA1D78"/>
    <w:rsid w:val="00BA2B79"/>
    <w:rsid w:val="00BA62BD"/>
    <w:rsid w:val="00BA69B6"/>
    <w:rsid w:val="00BA72BD"/>
    <w:rsid w:val="00BA75F4"/>
    <w:rsid w:val="00BB1155"/>
    <w:rsid w:val="00BB2CD5"/>
    <w:rsid w:val="00BB3312"/>
    <w:rsid w:val="00BB3AA7"/>
    <w:rsid w:val="00BB58EA"/>
    <w:rsid w:val="00BB735B"/>
    <w:rsid w:val="00BB7EA3"/>
    <w:rsid w:val="00BC005A"/>
    <w:rsid w:val="00BC059C"/>
    <w:rsid w:val="00BC077F"/>
    <w:rsid w:val="00BC1C0D"/>
    <w:rsid w:val="00BC29CB"/>
    <w:rsid w:val="00BC33BB"/>
    <w:rsid w:val="00BC39B8"/>
    <w:rsid w:val="00BC3C78"/>
    <w:rsid w:val="00BC5205"/>
    <w:rsid w:val="00BC6CBA"/>
    <w:rsid w:val="00BD1025"/>
    <w:rsid w:val="00BD1CE0"/>
    <w:rsid w:val="00BD3479"/>
    <w:rsid w:val="00BD4292"/>
    <w:rsid w:val="00BD5110"/>
    <w:rsid w:val="00BD5720"/>
    <w:rsid w:val="00BD5A1D"/>
    <w:rsid w:val="00BD6762"/>
    <w:rsid w:val="00BD6784"/>
    <w:rsid w:val="00BD701D"/>
    <w:rsid w:val="00BD7091"/>
    <w:rsid w:val="00BD720A"/>
    <w:rsid w:val="00BD7BD5"/>
    <w:rsid w:val="00BE1ED8"/>
    <w:rsid w:val="00BE24D6"/>
    <w:rsid w:val="00BE2BAC"/>
    <w:rsid w:val="00BE40E6"/>
    <w:rsid w:val="00BE4E91"/>
    <w:rsid w:val="00BE6BBA"/>
    <w:rsid w:val="00BE7291"/>
    <w:rsid w:val="00BE75FC"/>
    <w:rsid w:val="00BF03C9"/>
    <w:rsid w:val="00BF0CFD"/>
    <w:rsid w:val="00BF0E51"/>
    <w:rsid w:val="00BF162D"/>
    <w:rsid w:val="00BF21FD"/>
    <w:rsid w:val="00BF2858"/>
    <w:rsid w:val="00BF7001"/>
    <w:rsid w:val="00BF76E4"/>
    <w:rsid w:val="00BF771C"/>
    <w:rsid w:val="00C0144A"/>
    <w:rsid w:val="00C0222C"/>
    <w:rsid w:val="00C0424F"/>
    <w:rsid w:val="00C058DA"/>
    <w:rsid w:val="00C05916"/>
    <w:rsid w:val="00C0680F"/>
    <w:rsid w:val="00C06C94"/>
    <w:rsid w:val="00C072B0"/>
    <w:rsid w:val="00C12036"/>
    <w:rsid w:val="00C12103"/>
    <w:rsid w:val="00C12887"/>
    <w:rsid w:val="00C1436C"/>
    <w:rsid w:val="00C14B27"/>
    <w:rsid w:val="00C15041"/>
    <w:rsid w:val="00C1569B"/>
    <w:rsid w:val="00C15BF5"/>
    <w:rsid w:val="00C15CEA"/>
    <w:rsid w:val="00C204DF"/>
    <w:rsid w:val="00C21064"/>
    <w:rsid w:val="00C21165"/>
    <w:rsid w:val="00C23076"/>
    <w:rsid w:val="00C2564A"/>
    <w:rsid w:val="00C26204"/>
    <w:rsid w:val="00C26383"/>
    <w:rsid w:val="00C27D51"/>
    <w:rsid w:val="00C30ED0"/>
    <w:rsid w:val="00C321D6"/>
    <w:rsid w:val="00C322E1"/>
    <w:rsid w:val="00C32E41"/>
    <w:rsid w:val="00C340C8"/>
    <w:rsid w:val="00C359E3"/>
    <w:rsid w:val="00C416B2"/>
    <w:rsid w:val="00C4172C"/>
    <w:rsid w:val="00C4183F"/>
    <w:rsid w:val="00C4215C"/>
    <w:rsid w:val="00C424B2"/>
    <w:rsid w:val="00C4296E"/>
    <w:rsid w:val="00C42F1F"/>
    <w:rsid w:val="00C435FA"/>
    <w:rsid w:val="00C453CF"/>
    <w:rsid w:val="00C45959"/>
    <w:rsid w:val="00C45BD5"/>
    <w:rsid w:val="00C46B1E"/>
    <w:rsid w:val="00C47C92"/>
    <w:rsid w:val="00C51095"/>
    <w:rsid w:val="00C5492F"/>
    <w:rsid w:val="00C55BFB"/>
    <w:rsid w:val="00C56247"/>
    <w:rsid w:val="00C56D72"/>
    <w:rsid w:val="00C56F96"/>
    <w:rsid w:val="00C570F4"/>
    <w:rsid w:val="00C57221"/>
    <w:rsid w:val="00C57FDA"/>
    <w:rsid w:val="00C611DE"/>
    <w:rsid w:val="00C6190F"/>
    <w:rsid w:val="00C62616"/>
    <w:rsid w:val="00C62C6B"/>
    <w:rsid w:val="00C63A2B"/>
    <w:rsid w:val="00C640BB"/>
    <w:rsid w:val="00C64478"/>
    <w:rsid w:val="00C665E0"/>
    <w:rsid w:val="00C67408"/>
    <w:rsid w:val="00C722A2"/>
    <w:rsid w:val="00C735FD"/>
    <w:rsid w:val="00C73896"/>
    <w:rsid w:val="00C73E7B"/>
    <w:rsid w:val="00C7447B"/>
    <w:rsid w:val="00C74CA5"/>
    <w:rsid w:val="00C75B27"/>
    <w:rsid w:val="00C76C04"/>
    <w:rsid w:val="00C80796"/>
    <w:rsid w:val="00C8206F"/>
    <w:rsid w:val="00C823E9"/>
    <w:rsid w:val="00C83691"/>
    <w:rsid w:val="00C839A5"/>
    <w:rsid w:val="00C83EAC"/>
    <w:rsid w:val="00C84265"/>
    <w:rsid w:val="00C85C88"/>
    <w:rsid w:val="00C86F1F"/>
    <w:rsid w:val="00C87DBB"/>
    <w:rsid w:val="00C90664"/>
    <w:rsid w:val="00C91330"/>
    <w:rsid w:val="00C930FD"/>
    <w:rsid w:val="00C9325D"/>
    <w:rsid w:val="00C93FCA"/>
    <w:rsid w:val="00C94979"/>
    <w:rsid w:val="00C94BE0"/>
    <w:rsid w:val="00C951D0"/>
    <w:rsid w:val="00C9588C"/>
    <w:rsid w:val="00C95A58"/>
    <w:rsid w:val="00C95AE6"/>
    <w:rsid w:val="00C95F46"/>
    <w:rsid w:val="00C9633E"/>
    <w:rsid w:val="00CA0075"/>
    <w:rsid w:val="00CA0B32"/>
    <w:rsid w:val="00CA1244"/>
    <w:rsid w:val="00CA19DC"/>
    <w:rsid w:val="00CA34C0"/>
    <w:rsid w:val="00CA658A"/>
    <w:rsid w:val="00CA6609"/>
    <w:rsid w:val="00CA69CD"/>
    <w:rsid w:val="00CA6B53"/>
    <w:rsid w:val="00CA6FD1"/>
    <w:rsid w:val="00CA7CA7"/>
    <w:rsid w:val="00CB0AA6"/>
    <w:rsid w:val="00CB1062"/>
    <w:rsid w:val="00CB1AFF"/>
    <w:rsid w:val="00CB1B29"/>
    <w:rsid w:val="00CB1DD6"/>
    <w:rsid w:val="00CB25C9"/>
    <w:rsid w:val="00CB272D"/>
    <w:rsid w:val="00CB3356"/>
    <w:rsid w:val="00CB380B"/>
    <w:rsid w:val="00CB48A4"/>
    <w:rsid w:val="00CB513D"/>
    <w:rsid w:val="00CB5B93"/>
    <w:rsid w:val="00CB6666"/>
    <w:rsid w:val="00CB77BC"/>
    <w:rsid w:val="00CB7FB1"/>
    <w:rsid w:val="00CC0480"/>
    <w:rsid w:val="00CC0F1A"/>
    <w:rsid w:val="00CC1266"/>
    <w:rsid w:val="00CC2F2E"/>
    <w:rsid w:val="00CC321B"/>
    <w:rsid w:val="00CC3BF7"/>
    <w:rsid w:val="00CC3C0F"/>
    <w:rsid w:val="00CC4322"/>
    <w:rsid w:val="00CC5404"/>
    <w:rsid w:val="00CC54F1"/>
    <w:rsid w:val="00CC7DEE"/>
    <w:rsid w:val="00CD0029"/>
    <w:rsid w:val="00CD0BAA"/>
    <w:rsid w:val="00CD4056"/>
    <w:rsid w:val="00CD51BB"/>
    <w:rsid w:val="00CD5568"/>
    <w:rsid w:val="00CD601D"/>
    <w:rsid w:val="00CD7111"/>
    <w:rsid w:val="00CE027D"/>
    <w:rsid w:val="00CE04BA"/>
    <w:rsid w:val="00CE1AFF"/>
    <w:rsid w:val="00CE332A"/>
    <w:rsid w:val="00CE3A5A"/>
    <w:rsid w:val="00CE3E84"/>
    <w:rsid w:val="00CE4218"/>
    <w:rsid w:val="00CE49D0"/>
    <w:rsid w:val="00CE7904"/>
    <w:rsid w:val="00CE7C43"/>
    <w:rsid w:val="00CF031B"/>
    <w:rsid w:val="00CF1123"/>
    <w:rsid w:val="00CF1841"/>
    <w:rsid w:val="00CF3008"/>
    <w:rsid w:val="00CF33AC"/>
    <w:rsid w:val="00CF375C"/>
    <w:rsid w:val="00CF3FBE"/>
    <w:rsid w:val="00CF419B"/>
    <w:rsid w:val="00CF5DCD"/>
    <w:rsid w:val="00CF7CD0"/>
    <w:rsid w:val="00D00352"/>
    <w:rsid w:val="00D02675"/>
    <w:rsid w:val="00D02B04"/>
    <w:rsid w:val="00D02B98"/>
    <w:rsid w:val="00D0326C"/>
    <w:rsid w:val="00D03429"/>
    <w:rsid w:val="00D03557"/>
    <w:rsid w:val="00D03712"/>
    <w:rsid w:val="00D03FF2"/>
    <w:rsid w:val="00D04CA5"/>
    <w:rsid w:val="00D07D19"/>
    <w:rsid w:val="00D1023A"/>
    <w:rsid w:val="00D1025B"/>
    <w:rsid w:val="00D102E5"/>
    <w:rsid w:val="00D11E1D"/>
    <w:rsid w:val="00D13483"/>
    <w:rsid w:val="00D13D19"/>
    <w:rsid w:val="00D160F4"/>
    <w:rsid w:val="00D163E6"/>
    <w:rsid w:val="00D174A7"/>
    <w:rsid w:val="00D17F72"/>
    <w:rsid w:val="00D210B8"/>
    <w:rsid w:val="00D217CE"/>
    <w:rsid w:val="00D21D3A"/>
    <w:rsid w:val="00D252A6"/>
    <w:rsid w:val="00D27170"/>
    <w:rsid w:val="00D31EAE"/>
    <w:rsid w:val="00D324B3"/>
    <w:rsid w:val="00D32BDB"/>
    <w:rsid w:val="00D33B43"/>
    <w:rsid w:val="00D340E2"/>
    <w:rsid w:val="00D3742C"/>
    <w:rsid w:val="00D37B75"/>
    <w:rsid w:val="00D37C08"/>
    <w:rsid w:val="00D40521"/>
    <w:rsid w:val="00D4099D"/>
    <w:rsid w:val="00D411C2"/>
    <w:rsid w:val="00D41236"/>
    <w:rsid w:val="00D413FB"/>
    <w:rsid w:val="00D419FD"/>
    <w:rsid w:val="00D41DDE"/>
    <w:rsid w:val="00D42892"/>
    <w:rsid w:val="00D44886"/>
    <w:rsid w:val="00D44AC5"/>
    <w:rsid w:val="00D45BF8"/>
    <w:rsid w:val="00D4628C"/>
    <w:rsid w:val="00D4636E"/>
    <w:rsid w:val="00D469F7"/>
    <w:rsid w:val="00D47465"/>
    <w:rsid w:val="00D5013D"/>
    <w:rsid w:val="00D51345"/>
    <w:rsid w:val="00D5249F"/>
    <w:rsid w:val="00D53C1E"/>
    <w:rsid w:val="00D53DB9"/>
    <w:rsid w:val="00D55BFA"/>
    <w:rsid w:val="00D5603E"/>
    <w:rsid w:val="00D5658E"/>
    <w:rsid w:val="00D56694"/>
    <w:rsid w:val="00D56A73"/>
    <w:rsid w:val="00D57C83"/>
    <w:rsid w:val="00D6043B"/>
    <w:rsid w:val="00D61DC3"/>
    <w:rsid w:val="00D62EF3"/>
    <w:rsid w:val="00D66058"/>
    <w:rsid w:val="00D67411"/>
    <w:rsid w:val="00D6791C"/>
    <w:rsid w:val="00D71075"/>
    <w:rsid w:val="00D710C0"/>
    <w:rsid w:val="00D7130A"/>
    <w:rsid w:val="00D73A38"/>
    <w:rsid w:val="00D741E0"/>
    <w:rsid w:val="00D74407"/>
    <w:rsid w:val="00D74E6D"/>
    <w:rsid w:val="00D750AD"/>
    <w:rsid w:val="00D763B4"/>
    <w:rsid w:val="00D77F85"/>
    <w:rsid w:val="00D80879"/>
    <w:rsid w:val="00D828A0"/>
    <w:rsid w:val="00D83551"/>
    <w:rsid w:val="00D83A41"/>
    <w:rsid w:val="00D856C8"/>
    <w:rsid w:val="00D85DA0"/>
    <w:rsid w:val="00D8716E"/>
    <w:rsid w:val="00D871EC"/>
    <w:rsid w:val="00D8770A"/>
    <w:rsid w:val="00D911FC"/>
    <w:rsid w:val="00D91C6B"/>
    <w:rsid w:val="00D91CB2"/>
    <w:rsid w:val="00D92AAA"/>
    <w:rsid w:val="00D93751"/>
    <w:rsid w:val="00D93F5E"/>
    <w:rsid w:val="00D94B58"/>
    <w:rsid w:val="00D95D50"/>
    <w:rsid w:val="00D95DA2"/>
    <w:rsid w:val="00D97289"/>
    <w:rsid w:val="00DA0A0A"/>
    <w:rsid w:val="00DA199D"/>
    <w:rsid w:val="00DA2934"/>
    <w:rsid w:val="00DA2A90"/>
    <w:rsid w:val="00DA308C"/>
    <w:rsid w:val="00DA347E"/>
    <w:rsid w:val="00DA3D30"/>
    <w:rsid w:val="00DA467F"/>
    <w:rsid w:val="00DA6BB5"/>
    <w:rsid w:val="00DA6F3A"/>
    <w:rsid w:val="00DA7645"/>
    <w:rsid w:val="00DA79B3"/>
    <w:rsid w:val="00DB1EC5"/>
    <w:rsid w:val="00DB3238"/>
    <w:rsid w:val="00DB4837"/>
    <w:rsid w:val="00DB532C"/>
    <w:rsid w:val="00DB5573"/>
    <w:rsid w:val="00DB5832"/>
    <w:rsid w:val="00DB60EC"/>
    <w:rsid w:val="00DB6248"/>
    <w:rsid w:val="00DB6DBB"/>
    <w:rsid w:val="00DC0C30"/>
    <w:rsid w:val="00DC1DAC"/>
    <w:rsid w:val="00DC67FF"/>
    <w:rsid w:val="00DC6CC3"/>
    <w:rsid w:val="00DC7B51"/>
    <w:rsid w:val="00DC7EE1"/>
    <w:rsid w:val="00DD0C69"/>
    <w:rsid w:val="00DD104B"/>
    <w:rsid w:val="00DD1D61"/>
    <w:rsid w:val="00DD1F01"/>
    <w:rsid w:val="00DD354F"/>
    <w:rsid w:val="00DD47A6"/>
    <w:rsid w:val="00DD4EC7"/>
    <w:rsid w:val="00DD4F3B"/>
    <w:rsid w:val="00DD5C85"/>
    <w:rsid w:val="00DD76A9"/>
    <w:rsid w:val="00DE031C"/>
    <w:rsid w:val="00DE1565"/>
    <w:rsid w:val="00DE1D1C"/>
    <w:rsid w:val="00DE1E39"/>
    <w:rsid w:val="00DE32A7"/>
    <w:rsid w:val="00DE5258"/>
    <w:rsid w:val="00DE5629"/>
    <w:rsid w:val="00DE6438"/>
    <w:rsid w:val="00DE6713"/>
    <w:rsid w:val="00DE680E"/>
    <w:rsid w:val="00DE79CF"/>
    <w:rsid w:val="00DE79FA"/>
    <w:rsid w:val="00DE7A3B"/>
    <w:rsid w:val="00DE7D38"/>
    <w:rsid w:val="00DF0939"/>
    <w:rsid w:val="00DF0C09"/>
    <w:rsid w:val="00DF0E92"/>
    <w:rsid w:val="00DF0EB7"/>
    <w:rsid w:val="00DF2219"/>
    <w:rsid w:val="00DF2258"/>
    <w:rsid w:val="00DF229E"/>
    <w:rsid w:val="00DF2463"/>
    <w:rsid w:val="00DF31A5"/>
    <w:rsid w:val="00DF562F"/>
    <w:rsid w:val="00DF7A77"/>
    <w:rsid w:val="00E01626"/>
    <w:rsid w:val="00E03627"/>
    <w:rsid w:val="00E0398E"/>
    <w:rsid w:val="00E0428B"/>
    <w:rsid w:val="00E0495D"/>
    <w:rsid w:val="00E05C6A"/>
    <w:rsid w:val="00E05CC8"/>
    <w:rsid w:val="00E06139"/>
    <w:rsid w:val="00E0772C"/>
    <w:rsid w:val="00E109C0"/>
    <w:rsid w:val="00E10FC8"/>
    <w:rsid w:val="00E11D88"/>
    <w:rsid w:val="00E1458E"/>
    <w:rsid w:val="00E1472D"/>
    <w:rsid w:val="00E14905"/>
    <w:rsid w:val="00E14DCD"/>
    <w:rsid w:val="00E14E79"/>
    <w:rsid w:val="00E15F1B"/>
    <w:rsid w:val="00E217C7"/>
    <w:rsid w:val="00E225BA"/>
    <w:rsid w:val="00E237AC"/>
    <w:rsid w:val="00E23D28"/>
    <w:rsid w:val="00E24672"/>
    <w:rsid w:val="00E260E0"/>
    <w:rsid w:val="00E26771"/>
    <w:rsid w:val="00E27261"/>
    <w:rsid w:val="00E27439"/>
    <w:rsid w:val="00E27A7F"/>
    <w:rsid w:val="00E31604"/>
    <w:rsid w:val="00E31965"/>
    <w:rsid w:val="00E3249F"/>
    <w:rsid w:val="00E32556"/>
    <w:rsid w:val="00E3381E"/>
    <w:rsid w:val="00E348CE"/>
    <w:rsid w:val="00E34CF8"/>
    <w:rsid w:val="00E372FA"/>
    <w:rsid w:val="00E37A9C"/>
    <w:rsid w:val="00E4045F"/>
    <w:rsid w:val="00E41139"/>
    <w:rsid w:val="00E417F4"/>
    <w:rsid w:val="00E43C6F"/>
    <w:rsid w:val="00E44129"/>
    <w:rsid w:val="00E44C0A"/>
    <w:rsid w:val="00E45988"/>
    <w:rsid w:val="00E45E98"/>
    <w:rsid w:val="00E45EA8"/>
    <w:rsid w:val="00E4701E"/>
    <w:rsid w:val="00E4778E"/>
    <w:rsid w:val="00E477BF"/>
    <w:rsid w:val="00E506CD"/>
    <w:rsid w:val="00E50ABC"/>
    <w:rsid w:val="00E51672"/>
    <w:rsid w:val="00E521E5"/>
    <w:rsid w:val="00E52C53"/>
    <w:rsid w:val="00E52CA9"/>
    <w:rsid w:val="00E53F61"/>
    <w:rsid w:val="00E549F5"/>
    <w:rsid w:val="00E55D32"/>
    <w:rsid w:val="00E56ADF"/>
    <w:rsid w:val="00E57D45"/>
    <w:rsid w:val="00E62429"/>
    <w:rsid w:val="00E6307A"/>
    <w:rsid w:val="00E634D0"/>
    <w:rsid w:val="00E640C5"/>
    <w:rsid w:val="00E641C5"/>
    <w:rsid w:val="00E64EDA"/>
    <w:rsid w:val="00E65842"/>
    <w:rsid w:val="00E65ECC"/>
    <w:rsid w:val="00E66087"/>
    <w:rsid w:val="00E67325"/>
    <w:rsid w:val="00E6754C"/>
    <w:rsid w:val="00E6797F"/>
    <w:rsid w:val="00E71202"/>
    <w:rsid w:val="00E71BB3"/>
    <w:rsid w:val="00E745E3"/>
    <w:rsid w:val="00E74F45"/>
    <w:rsid w:val="00E75228"/>
    <w:rsid w:val="00E76168"/>
    <w:rsid w:val="00E77D71"/>
    <w:rsid w:val="00E80E70"/>
    <w:rsid w:val="00E80F27"/>
    <w:rsid w:val="00E81DF3"/>
    <w:rsid w:val="00E82AEF"/>
    <w:rsid w:val="00E82FF5"/>
    <w:rsid w:val="00E83674"/>
    <w:rsid w:val="00E8373C"/>
    <w:rsid w:val="00E8495A"/>
    <w:rsid w:val="00E84DF0"/>
    <w:rsid w:val="00E85211"/>
    <w:rsid w:val="00E85801"/>
    <w:rsid w:val="00E8691A"/>
    <w:rsid w:val="00E86D8B"/>
    <w:rsid w:val="00E9111B"/>
    <w:rsid w:val="00E91C8E"/>
    <w:rsid w:val="00E9206C"/>
    <w:rsid w:val="00E92322"/>
    <w:rsid w:val="00E93682"/>
    <w:rsid w:val="00E956D1"/>
    <w:rsid w:val="00E95CB4"/>
    <w:rsid w:val="00E95CCD"/>
    <w:rsid w:val="00EA078F"/>
    <w:rsid w:val="00EA2A7A"/>
    <w:rsid w:val="00EA31FF"/>
    <w:rsid w:val="00EA3EDA"/>
    <w:rsid w:val="00EA54D7"/>
    <w:rsid w:val="00EA7DD1"/>
    <w:rsid w:val="00EB0332"/>
    <w:rsid w:val="00EB03F4"/>
    <w:rsid w:val="00EB057F"/>
    <w:rsid w:val="00EB087D"/>
    <w:rsid w:val="00EB1330"/>
    <w:rsid w:val="00EB17A4"/>
    <w:rsid w:val="00EB1DE2"/>
    <w:rsid w:val="00EB2608"/>
    <w:rsid w:val="00EB2C89"/>
    <w:rsid w:val="00EB2CA4"/>
    <w:rsid w:val="00EB35EC"/>
    <w:rsid w:val="00EB3D75"/>
    <w:rsid w:val="00EB4913"/>
    <w:rsid w:val="00EB62FB"/>
    <w:rsid w:val="00EB79F4"/>
    <w:rsid w:val="00EB7F27"/>
    <w:rsid w:val="00EC17F2"/>
    <w:rsid w:val="00EC1899"/>
    <w:rsid w:val="00EC2034"/>
    <w:rsid w:val="00EC22C1"/>
    <w:rsid w:val="00EC42AA"/>
    <w:rsid w:val="00EC4C36"/>
    <w:rsid w:val="00EC5BB0"/>
    <w:rsid w:val="00EC6CCE"/>
    <w:rsid w:val="00EC71BC"/>
    <w:rsid w:val="00EC74A4"/>
    <w:rsid w:val="00ED04CE"/>
    <w:rsid w:val="00ED147A"/>
    <w:rsid w:val="00ED1C2A"/>
    <w:rsid w:val="00ED2FA3"/>
    <w:rsid w:val="00ED37F4"/>
    <w:rsid w:val="00ED3A34"/>
    <w:rsid w:val="00ED4E39"/>
    <w:rsid w:val="00ED7FA9"/>
    <w:rsid w:val="00EE05D4"/>
    <w:rsid w:val="00EE0DA0"/>
    <w:rsid w:val="00EE1E69"/>
    <w:rsid w:val="00EE1ED5"/>
    <w:rsid w:val="00EE2BB9"/>
    <w:rsid w:val="00EE34A0"/>
    <w:rsid w:val="00EE4416"/>
    <w:rsid w:val="00EE4661"/>
    <w:rsid w:val="00EE631F"/>
    <w:rsid w:val="00EE64CD"/>
    <w:rsid w:val="00EE7CF7"/>
    <w:rsid w:val="00EF1359"/>
    <w:rsid w:val="00EF1F25"/>
    <w:rsid w:val="00EF3FF4"/>
    <w:rsid w:val="00EF4BA1"/>
    <w:rsid w:val="00EF652D"/>
    <w:rsid w:val="00EF6B43"/>
    <w:rsid w:val="00EF7738"/>
    <w:rsid w:val="00EF7805"/>
    <w:rsid w:val="00EF7DFB"/>
    <w:rsid w:val="00F00BA3"/>
    <w:rsid w:val="00F00F50"/>
    <w:rsid w:val="00F023E0"/>
    <w:rsid w:val="00F0362F"/>
    <w:rsid w:val="00F04BA2"/>
    <w:rsid w:val="00F051B0"/>
    <w:rsid w:val="00F05296"/>
    <w:rsid w:val="00F05AF3"/>
    <w:rsid w:val="00F0609C"/>
    <w:rsid w:val="00F074CB"/>
    <w:rsid w:val="00F117BA"/>
    <w:rsid w:val="00F123ED"/>
    <w:rsid w:val="00F124E0"/>
    <w:rsid w:val="00F14ABC"/>
    <w:rsid w:val="00F15F93"/>
    <w:rsid w:val="00F1623E"/>
    <w:rsid w:val="00F162F3"/>
    <w:rsid w:val="00F165A5"/>
    <w:rsid w:val="00F169C8"/>
    <w:rsid w:val="00F16EC6"/>
    <w:rsid w:val="00F20476"/>
    <w:rsid w:val="00F216AE"/>
    <w:rsid w:val="00F218E5"/>
    <w:rsid w:val="00F23D9B"/>
    <w:rsid w:val="00F24267"/>
    <w:rsid w:val="00F25F9C"/>
    <w:rsid w:val="00F268E5"/>
    <w:rsid w:val="00F271ED"/>
    <w:rsid w:val="00F278FD"/>
    <w:rsid w:val="00F30ED2"/>
    <w:rsid w:val="00F311C3"/>
    <w:rsid w:val="00F332F8"/>
    <w:rsid w:val="00F37791"/>
    <w:rsid w:val="00F37D25"/>
    <w:rsid w:val="00F37FDB"/>
    <w:rsid w:val="00F402F3"/>
    <w:rsid w:val="00F40A28"/>
    <w:rsid w:val="00F416D9"/>
    <w:rsid w:val="00F436AA"/>
    <w:rsid w:val="00F43C27"/>
    <w:rsid w:val="00F456A5"/>
    <w:rsid w:val="00F45788"/>
    <w:rsid w:val="00F461DE"/>
    <w:rsid w:val="00F462D8"/>
    <w:rsid w:val="00F4706C"/>
    <w:rsid w:val="00F47909"/>
    <w:rsid w:val="00F511E8"/>
    <w:rsid w:val="00F526EC"/>
    <w:rsid w:val="00F54671"/>
    <w:rsid w:val="00F547C3"/>
    <w:rsid w:val="00F54F3D"/>
    <w:rsid w:val="00F56AC9"/>
    <w:rsid w:val="00F57125"/>
    <w:rsid w:val="00F5764C"/>
    <w:rsid w:val="00F617A4"/>
    <w:rsid w:val="00F61FEF"/>
    <w:rsid w:val="00F62484"/>
    <w:rsid w:val="00F6331A"/>
    <w:rsid w:val="00F63B3B"/>
    <w:rsid w:val="00F6571E"/>
    <w:rsid w:val="00F65776"/>
    <w:rsid w:val="00F66423"/>
    <w:rsid w:val="00F665BD"/>
    <w:rsid w:val="00F6663B"/>
    <w:rsid w:val="00F668E1"/>
    <w:rsid w:val="00F67560"/>
    <w:rsid w:val="00F70556"/>
    <w:rsid w:val="00F71E90"/>
    <w:rsid w:val="00F74BB3"/>
    <w:rsid w:val="00F74E4E"/>
    <w:rsid w:val="00F75332"/>
    <w:rsid w:val="00F76459"/>
    <w:rsid w:val="00F76754"/>
    <w:rsid w:val="00F801F8"/>
    <w:rsid w:val="00F80A48"/>
    <w:rsid w:val="00F82A9C"/>
    <w:rsid w:val="00F902FA"/>
    <w:rsid w:val="00F90717"/>
    <w:rsid w:val="00F917AC"/>
    <w:rsid w:val="00F91A3E"/>
    <w:rsid w:val="00F91DB8"/>
    <w:rsid w:val="00F92000"/>
    <w:rsid w:val="00F92461"/>
    <w:rsid w:val="00F94204"/>
    <w:rsid w:val="00F95DB6"/>
    <w:rsid w:val="00F9644B"/>
    <w:rsid w:val="00F96861"/>
    <w:rsid w:val="00F96E8A"/>
    <w:rsid w:val="00F9741E"/>
    <w:rsid w:val="00F97438"/>
    <w:rsid w:val="00FA0206"/>
    <w:rsid w:val="00FA2251"/>
    <w:rsid w:val="00FA46B9"/>
    <w:rsid w:val="00FA53A0"/>
    <w:rsid w:val="00FA55DE"/>
    <w:rsid w:val="00FA56F5"/>
    <w:rsid w:val="00FA5EA7"/>
    <w:rsid w:val="00FA601A"/>
    <w:rsid w:val="00FA60D8"/>
    <w:rsid w:val="00FA665F"/>
    <w:rsid w:val="00FA6855"/>
    <w:rsid w:val="00FB1857"/>
    <w:rsid w:val="00FB1A8A"/>
    <w:rsid w:val="00FB1DB5"/>
    <w:rsid w:val="00FB272B"/>
    <w:rsid w:val="00FB47D1"/>
    <w:rsid w:val="00FB4AE0"/>
    <w:rsid w:val="00FB51A9"/>
    <w:rsid w:val="00FB51D9"/>
    <w:rsid w:val="00FB5325"/>
    <w:rsid w:val="00FB68AE"/>
    <w:rsid w:val="00FB6CFB"/>
    <w:rsid w:val="00FC0896"/>
    <w:rsid w:val="00FC145B"/>
    <w:rsid w:val="00FC1508"/>
    <w:rsid w:val="00FC2764"/>
    <w:rsid w:val="00FC285C"/>
    <w:rsid w:val="00FC3A76"/>
    <w:rsid w:val="00FC3AD4"/>
    <w:rsid w:val="00FC3B72"/>
    <w:rsid w:val="00FC4D76"/>
    <w:rsid w:val="00FC63B1"/>
    <w:rsid w:val="00FC760F"/>
    <w:rsid w:val="00FD03F3"/>
    <w:rsid w:val="00FD2070"/>
    <w:rsid w:val="00FD298C"/>
    <w:rsid w:val="00FD34EA"/>
    <w:rsid w:val="00FD5EF9"/>
    <w:rsid w:val="00FD6220"/>
    <w:rsid w:val="00FD69B6"/>
    <w:rsid w:val="00FD6DBB"/>
    <w:rsid w:val="00FD7521"/>
    <w:rsid w:val="00FE1085"/>
    <w:rsid w:val="00FE7455"/>
    <w:rsid w:val="00FE7D39"/>
    <w:rsid w:val="00FF1084"/>
    <w:rsid w:val="00FF1782"/>
    <w:rsid w:val="00FF21D9"/>
    <w:rsid w:val="00FF2EC4"/>
    <w:rsid w:val="00FF4A16"/>
    <w:rsid w:val="00FF5B3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BD0F-3897-4875-AC30-BC71E90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D6"/>
    <w:rPr>
      <w:b/>
      <w:bCs/>
    </w:rPr>
  </w:style>
  <w:style w:type="character" w:customStyle="1" w:styleId="apple-converted-space">
    <w:name w:val="apple-converted-space"/>
    <w:basedOn w:val="a0"/>
    <w:rsid w:val="008701D6"/>
  </w:style>
  <w:style w:type="character" w:styleId="a5">
    <w:name w:val="Emphasis"/>
    <w:basedOn w:val="a0"/>
    <w:uiPriority w:val="20"/>
    <w:qFormat/>
    <w:rsid w:val="008701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2017-11-15T12:26:00Z</cp:lastPrinted>
  <dcterms:created xsi:type="dcterms:W3CDTF">2017-11-22T10:52:00Z</dcterms:created>
  <dcterms:modified xsi:type="dcterms:W3CDTF">2017-11-22T10:52:00Z</dcterms:modified>
</cp:coreProperties>
</file>