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8D" w:rsidRDefault="00E95E8D" w:rsidP="00C716E1">
      <w:pPr>
        <w:pStyle w:val="1"/>
        <w:rPr>
          <w:caps/>
          <w:sz w:val="20"/>
        </w:rPr>
      </w:pPr>
    </w:p>
    <w:p w:rsidR="00B21B3B" w:rsidRDefault="00B21B3B" w:rsidP="00B21B3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3B" w:rsidRDefault="00B21B3B" w:rsidP="00B21B3B">
      <w:pPr>
        <w:pStyle w:val="af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ИВАНОВСКАЯ ОБЛАСТЬ</w:t>
      </w:r>
    </w:p>
    <w:p w:rsidR="00B21B3B" w:rsidRDefault="00B21B3B" w:rsidP="00B21B3B">
      <w:pPr>
        <w:pStyle w:val="af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ЮЖСКИЙ МУНИЦИПАЛЬНЫЙ РАЙОН</w:t>
      </w:r>
    </w:p>
    <w:p w:rsidR="00B21B3B" w:rsidRDefault="00B21B3B" w:rsidP="00B21B3B">
      <w:pPr>
        <w:pStyle w:val="af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АДМИНИСТРАЦИЯ МУГРЕВО-НИКОЛЬСКОГО СЕЛЬСКОГО ПОСЕЛЕНИЯ</w:t>
      </w:r>
    </w:p>
    <w:p w:rsidR="00B21B3B" w:rsidRDefault="00B21B3B" w:rsidP="00B21B3B">
      <w:pPr>
        <w:pStyle w:val="afff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B21B3B" w:rsidRPr="0089626B" w:rsidRDefault="00B21B3B" w:rsidP="00B21B3B">
      <w:pPr>
        <w:pStyle w:val="aff4"/>
        <w:jc w:val="center"/>
        <w:rPr>
          <w:b/>
          <w:bCs/>
        </w:rPr>
      </w:pPr>
      <w:r w:rsidRPr="0089626B">
        <w:rPr>
          <w:b/>
          <w:bCs/>
        </w:rPr>
        <w:t>с</w:t>
      </w:r>
      <w:proofErr w:type="gramStart"/>
      <w:r w:rsidRPr="0089626B">
        <w:rPr>
          <w:b/>
          <w:bCs/>
        </w:rPr>
        <w:t>.М</w:t>
      </w:r>
      <w:proofErr w:type="gramEnd"/>
      <w:r w:rsidRPr="0089626B">
        <w:rPr>
          <w:b/>
          <w:bCs/>
        </w:rPr>
        <w:t>угреево-Никольское</w:t>
      </w:r>
    </w:p>
    <w:p w:rsidR="00B21B3B" w:rsidRDefault="00B21B3B" w:rsidP="00B21B3B">
      <w:pPr>
        <w:jc w:val="center"/>
        <w:rPr>
          <w:sz w:val="28"/>
          <w:szCs w:val="28"/>
        </w:rPr>
      </w:pPr>
      <w:r>
        <w:rPr>
          <w:sz w:val="28"/>
        </w:rPr>
        <w:t>.</w:t>
      </w:r>
    </w:p>
    <w:p w:rsidR="00B21B3B" w:rsidRPr="00B21B3B" w:rsidRDefault="00954E0E" w:rsidP="00B21B3B">
      <w:pPr>
        <w:pStyle w:val="aff4"/>
        <w:jc w:val="center"/>
        <w:rPr>
          <w:bCs/>
          <w:sz w:val="28"/>
        </w:rPr>
      </w:pPr>
      <w:r>
        <w:rPr>
          <w:bCs/>
          <w:sz w:val="28"/>
        </w:rPr>
        <w:t>20 мая 2021</w:t>
      </w:r>
      <w:r w:rsidR="00B21B3B" w:rsidRPr="00B21B3B">
        <w:rPr>
          <w:bCs/>
          <w:sz w:val="28"/>
        </w:rPr>
        <w:t xml:space="preserve"> года  №</w:t>
      </w:r>
      <w:r>
        <w:rPr>
          <w:bCs/>
          <w:sz w:val="28"/>
        </w:rPr>
        <w:t>25</w:t>
      </w:r>
    </w:p>
    <w:p w:rsidR="00371C2B" w:rsidRDefault="002151E4" w:rsidP="00371C2B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  <w:r w:rsidRPr="00B21B3B">
        <w:rPr>
          <w:b/>
          <w:sz w:val="28"/>
          <w:szCs w:val="28"/>
        </w:rPr>
        <w:t>О</w:t>
      </w:r>
      <w:r w:rsidR="00FE0492" w:rsidRPr="00B21B3B">
        <w:rPr>
          <w:b/>
          <w:sz w:val="28"/>
          <w:szCs w:val="28"/>
        </w:rPr>
        <w:t xml:space="preserve">б утверждении муниципальной программы «Энергосбережение и повышение энергетической эффективности на территории </w:t>
      </w:r>
      <w:r w:rsidR="00B21B3B">
        <w:rPr>
          <w:b/>
          <w:sz w:val="28"/>
          <w:szCs w:val="28"/>
        </w:rPr>
        <w:t xml:space="preserve">Мугреево-Никольского </w:t>
      </w:r>
      <w:r w:rsidR="00FE0492" w:rsidRPr="00B21B3B">
        <w:rPr>
          <w:b/>
          <w:sz w:val="28"/>
          <w:szCs w:val="28"/>
        </w:rPr>
        <w:t>сельского поселения на 20</w:t>
      </w:r>
      <w:r w:rsidR="00954E0E">
        <w:rPr>
          <w:b/>
          <w:sz w:val="28"/>
          <w:szCs w:val="28"/>
        </w:rPr>
        <w:t>21</w:t>
      </w:r>
      <w:r w:rsidR="00FE0492" w:rsidRPr="00B21B3B">
        <w:rPr>
          <w:b/>
          <w:sz w:val="28"/>
          <w:szCs w:val="28"/>
        </w:rPr>
        <w:t>-202</w:t>
      </w:r>
      <w:r w:rsidR="00954E0E">
        <w:rPr>
          <w:b/>
          <w:sz w:val="28"/>
          <w:szCs w:val="28"/>
        </w:rPr>
        <w:t>2</w:t>
      </w:r>
      <w:r w:rsidR="008C2769" w:rsidRPr="00B21B3B">
        <w:rPr>
          <w:b/>
          <w:sz w:val="28"/>
          <w:szCs w:val="28"/>
        </w:rPr>
        <w:t xml:space="preserve"> </w:t>
      </w:r>
      <w:r w:rsidR="00FE0492" w:rsidRPr="00B21B3B">
        <w:rPr>
          <w:b/>
          <w:sz w:val="28"/>
          <w:szCs w:val="28"/>
        </w:rPr>
        <w:t>годы»</w:t>
      </w:r>
    </w:p>
    <w:p w:rsidR="00371C2B" w:rsidRDefault="00371C2B" w:rsidP="00371C2B">
      <w:pPr>
        <w:autoSpaceDE w:val="0"/>
        <w:autoSpaceDN w:val="0"/>
        <w:adjustRightInd w:val="0"/>
        <w:ind w:right="140"/>
        <w:jc w:val="center"/>
        <w:rPr>
          <w:b/>
          <w:sz w:val="28"/>
          <w:szCs w:val="28"/>
        </w:rPr>
      </w:pPr>
    </w:p>
    <w:p w:rsidR="004C0B48" w:rsidRDefault="00536062" w:rsidP="00371C2B">
      <w:pPr>
        <w:autoSpaceDE w:val="0"/>
        <w:autoSpaceDN w:val="0"/>
        <w:adjustRightInd w:val="0"/>
        <w:ind w:right="140"/>
        <w:rPr>
          <w:sz w:val="28"/>
          <w:szCs w:val="28"/>
        </w:rPr>
      </w:pPr>
      <w:r w:rsidRPr="001149B4">
        <w:rPr>
          <w:szCs w:val="28"/>
        </w:rPr>
        <w:tab/>
      </w:r>
      <w:r w:rsidR="00F84363" w:rsidRPr="00F84363">
        <w:rPr>
          <w:sz w:val="28"/>
          <w:szCs w:val="28"/>
        </w:rPr>
        <w:t>В соответствии с</w:t>
      </w:r>
      <w:r w:rsidR="00021EC1">
        <w:rPr>
          <w:sz w:val="28"/>
          <w:szCs w:val="28"/>
        </w:rPr>
        <w:t xml:space="preserve"> требованиями </w:t>
      </w:r>
      <w:r w:rsidR="00F84363" w:rsidRPr="00F84363">
        <w:rPr>
          <w:sz w:val="28"/>
          <w:szCs w:val="28"/>
        </w:rPr>
        <w:t xml:space="preserve"> Федеральн</w:t>
      </w:r>
      <w:r w:rsidR="00021EC1">
        <w:rPr>
          <w:sz w:val="28"/>
          <w:szCs w:val="28"/>
        </w:rPr>
        <w:t>ого</w:t>
      </w:r>
      <w:r w:rsidR="00F84363" w:rsidRPr="00F84363">
        <w:rPr>
          <w:sz w:val="28"/>
          <w:szCs w:val="28"/>
        </w:rPr>
        <w:t xml:space="preserve"> закон</w:t>
      </w:r>
      <w:r w:rsidR="00021EC1">
        <w:rPr>
          <w:sz w:val="28"/>
          <w:szCs w:val="28"/>
        </w:rPr>
        <w:t>а</w:t>
      </w:r>
      <w:r w:rsidR="00F84363" w:rsidRPr="00F84363">
        <w:rPr>
          <w:sz w:val="28"/>
          <w:szCs w:val="28"/>
        </w:rPr>
        <w:t xml:space="preserve"> от 23.11.2009 №261-ФЗ «Об энергосбережении и о повышении энергетической эффективности и о внесении  изменений в отдельные законодатель</w:t>
      </w:r>
      <w:r w:rsidR="00021EC1">
        <w:rPr>
          <w:sz w:val="28"/>
          <w:szCs w:val="28"/>
        </w:rPr>
        <w:t>ные акты Российской Федерации»</w:t>
      </w:r>
      <w:r w:rsidR="00BD7531">
        <w:rPr>
          <w:rStyle w:val="af1"/>
          <w:i w:val="0"/>
          <w:sz w:val="28"/>
          <w:szCs w:val="28"/>
        </w:rPr>
        <w:t xml:space="preserve">, </w:t>
      </w:r>
      <w:r w:rsidR="00B21B3B">
        <w:rPr>
          <w:rStyle w:val="af1"/>
          <w:i w:val="0"/>
          <w:sz w:val="28"/>
          <w:szCs w:val="28"/>
        </w:rPr>
        <w:t xml:space="preserve"> </w:t>
      </w:r>
      <w:r w:rsidR="00BD7531">
        <w:rPr>
          <w:bCs/>
          <w:sz w:val="28"/>
          <w:szCs w:val="28"/>
        </w:rPr>
        <w:t>руководствуясь</w:t>
      </w:r>
      <w:r w:rsidR="00BD7531" w:rsidRPr="00AE1625">
        <w:rPr>
          <w:bCs/>
          <w:sz w:val="28"/>
          <w:szCs w:val="28"/>
        </w:rPr>
        <w:t xml:space="preserve"> Уставом </w:t>
      </w:r>
      <w:r w:rsidR="00B21B3B">
        <w:rPr>
          <w:bCs/>
          <w:sz w:val="28"/>
          <w:szCs w:val="28"/>
        </w:rPr>
        <w:t>Мугреево-Никольского</w:t>
      </w:r>
      <w:r w:rsidR="00BD7531" w:rsidRPr="00AE1625">
        <w:rPr>
          <w:bCs/>
          <w:sz w:val="28"/>
          <w:szCs w:val="28"/>
        </w:rPr>
        <w:t xml:space="preserve"> сельского поселения</w:t>
      </w:r>
    </w:p>
    <w:p w:rsidR="00536062" w:rsidRPr="001149B4" w:rsidRDefault="00800712" w:rsidP="00636C23">
      <w:pPr>
        <w:ind w:firstLine="708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1. </w:t>
      </w:r>
      <w:r w:rsidR="00536062" w:rsidRPr="001149B4">
        <w:rPr>
          <w:sz w:val="28"/>
          <w:szCs w:val="28"/>
        </w:rPr>
        <w:t xml:space="preserve">Утвердить </w:t>
      </w:r>
      <w:r w:rsidR="00A832AD">
        <w:rPr>
          <w:sz w:val="28"/>
          <w:szCs w:val="28"/>
        </w:rPr>
        <w:t xml:space="preserve">муниципальную программу </w:t>
      </w:r>
      <w:r w:rsidR="00A832AD" w:rsidRPr="003514BE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B21B3B">
        <w:rPr>
          <w:sz w:val="28"/>
          <w:szCs w:val="28"/>
        </w:rPr>
        <w:t xml:space="preserve">Мугреево-Никольского </w:t>
      </w:r>
      <w:r w:rsidR="00A832AD">
        <w:rPr>
          <w:sz w:val="28"/>
          <w:szCs w:val="28"/>
        </w:rPr>
        <w:t>сельского поселения</w:t>
      </w:r>
      <w:r w:rsidR="00A832AD" w:rsidRPr="003514BE">
        <w:rPr>
          <w:sz w:val="28"/>
          <w:szCs w:val="28"/>
        </w:rPr>
        <w:t xml:space="preserve"> на 20</w:t>
      </w:r>
      <w:r w:rsidR="00954E0E">
        <w:rPr>
          <w:sz w:val="28"/>
          <w:szCs w:val="28"/>
        </w:rPr>
        <w:t>21</w:t>
      </w:r>
      <w:r w:rsidR="00A832AD">
        <w:rPr>
          <w:sz w:val="28"/>
          <w:szCs w:val="28"/>
        </w:rPr>
        <w:t>-20</w:t>
      </w:r>
      <w:r w:rsidR="008C2769">
        <w:rPr>
          <w:sz w:val="28"/>
          <w:szCs w:val="28"/>
        </w:rPr>
        <w:t>2</w:t>
      </w:r>
      <w:r w:rsidR="00954E0E">
        <w:rPr>
          <w:sz w:val="28"/>
          <w:szCs w:val="28"/>
        </w:rPr>
        <w:t>2</w:t>
      </w:r>
      <w:r w:rsidR="008C2769">
        <w:rPr>
          <w:sz w:val="28"/>
          <w:szCs w:val="28"/>
        </w:rPr>
        <w:t xml:space="preserve"> </w:t>
      </w:r>
      <w:r w:rsidR="00A832AD" w:rsidRPr="003514BE">
        <w:rPr>
          <w:sz w:val="28"/>
          <w:szCs w:val="28"/>
        </w:rPr>
        <w:t>годы</w:t>
      </w:r>
      <w:proofErr w:type="gramStart"/>
      <w:r w:rsidR="00A832AD" w:rsidRPr="003514BE">
        <w:rPr>
          <w:sz w:val="28"/>
          <w:szCs w:val="28"/>
        </w:rPr>
        <w:t>»</w:t>
      </w:r>
      <w:r w:rsidR="00536062" w:rsidRPr="001149B4">
        <w:rPr>
          <w:sz w:val="28"/>
          <w:szCs w:val="28"/>
        </w:rPr>
        <w:t>(</w:t>
      </w:r>
      <w:proofErr w:type="gramEnd"/>
      <w:r w:rsidR="00536062" w:rsidRPr="001149B4">
        <w:rPr>
          <w:sz w:val="28"/>
          <w:szCs w:val="28"/>
        </w:rPr>
        <w:t>Прил</w:t>
      </w:r>
      <w:r w:rsidR="001149B4" w:rsidRPr="001149B4">
        <w:rPr>
          <w:sz w:val="28"/>
          <w:szCs w:val="28"/>
        </w:rPr>
        <w:t>агается</w:t>
      </w:r>
      <w:r w:rsidR="00536062" w:rsidRPr="001149B4">
        <w:rPr>
          <w:sz w:val="28"/>
          <w:szCs w:val="28"/>
        </w:rPr>
        <w:t>).</w:t>
      </w:r>
    </w:p>
    <w:p w:rsidR="00B21B3B" w:rsidRDefault="00800712" w:rsidP="00B21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 xml:space="preserve">Опубликовать настоящее постановление </w:t>
      </w:r>
      <w:r w:rsidR="009D243A">
        <w:rPr>
          <w:sz w:val="28"/>
          <w:szCs w:val="28"/>
        </w:rPr>
        <w:t xml:space="preserve">на </w:t>
      </w:r>
      <w:r w:rsidR="00C7601F">
        <w:rPr>
          <w:sz w:val="28"/>
          <w:szCs w:val="28"/>
        </w:rPr>
        <w:t>сайте Слободского сельского поселения</w:t>
      </w:r>
      <w:r w:rsidR="00CD15AC">
        <w:rPr>
          <w:sz w:val="28"/>
          <w:szCs w:val="28"/>
        </w:rPr>
        <w:t xml:space="preserve"> по адресу: </w:t>
      </w:r>
      <w:hyperlink r:id="rId9" w:history="1">
        <w:r w:rsidR="00B21B3B" w:rsidRPr="00B21B3B">
          <w:rPr>
            <w:rStyle w:val="af0"/>
            <w:sz w:val="28"/>
            <w:szCs w:val="28"/>
          </w:rPr>
          <w:t>http://mugreevo-nik.ru</w:t>
        </w:r>
      </w:hyperlink>
    </w:p>
    <w:p w:rsidR="00B21B3B" w:rsidRPr="00B21B3B" w:rsidRDefault="00B21B3B" w:rsidP="00B21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Постановление администрации Мугреево-Никольского сельского поселения №</w:t>
      </w:r>
      <w:r w:rsidR="00954E0E">
        <w:rPr>
          <w:sz w:val="28"/>
          <w:szCs w:val="28"/>
        </w:rPr>
        <w:t>1</w:t>
      </w:r>
      <w:r>
        <w:rPr>
          <w:sz w:val="28"/>
          <w:szCs w:val="28"/>
        </w:rPr>
        <w:t xml:space="preserve">8 от </w:t>
      </w:r>
      <w:r w:rsidR="00954E0E">
        <w:rPr>
          <w:sz w:val="28"/>
          <w:szCs w:val="28"/>
        </w:rPr>
        <w:t>25.06.2019</w:t>
      </w:r>
      <w:r>
        <w:rPr>
          <w:sz w:val="28"/>
          <w:szCs w:val="28"/>
        </w:rPr>
        <w:t xml:space="preserve">г. «Об утверждении муниципальной программы Мугреево-Никольского сельского поселения «Энергосбережение и повышение энергетической эффективности </w:t>
      </w:r>
      <w:r w:rsidR="00954E0E">
        <w:rPr>
          <w:sz w:val="28"/>
          <w:szCs w:val="28"/>
        </w:rPr>
        <w:t xml:space="preserve">на территоии </w:t>
      </w:r>
      <w:r>
        <w:rPr>
          <w:sz w:val="28"/>
          <w:szCs w:val="28"/>
        </w:rPr>
        <w:t>Мугреево-Никольского сельского поселения».</w:t>
      </w:r>
    </w:p>
    <w:p w:rsidR="00536062" w:rsidRPr="001149B4" w:rsidRDefault="00B21B3B" w:rsidP="00B21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712" w:rsidRPr="001149B4">
        <w:rPr>
          <w:sz w:val="28"/>
          <w:szCs w:val="28"/>
        </w:rPr>
        <w:t xml:space="preserve">. </w:t>
      </w:r>
      <w:proofErr w:type="gramStart"/>
      <w:r w:rsidR="004E3AC7" w:rsidRPr="004E3AC7">
        <w:rPr>
          <w:sz w:val="28"/>
          <w:szCs w:val="28"/>
        </w:rPr>
        <w:t>Контроль за</w:t>
      </w:r>
      <w:proofErr w:type="gramEnd"/>
      <w:r w:rsidR="004E3AC7" w:rsidRPr="004E3AC7">
        <w:rPr>
          <w:sz w:val="28"/>
          <w:szCs w:val="28"/>
        </w:rPr>
        <w:t xml:space="preserve"> исполнением настоящего </w:t>
      </w:r>
      <w:r w:rsidR="00CD15AC">
        <w:rPr>
          <w:sz w:val="28"/>
          <w:szCs w:val="28"/>
        </w:rPr>
        <w:t>п</w:t>
      </w:r>
      <w:r w:rsidR="004E3AC7" w:rsidRPr="004E3AC7">
        <w:rPr>
          <w:sz w:val="28"/>
          <w:szCs w:val="28"/>
        </w:rPr>
        <w:t xml:space="preserve">остановления  </w:t>
      </w:r>
      <w:r w:rsidR="00CD15AC">
        <w:rPr>
          <w:sz w:val="28"/>
          <w:szCs w:val="28"/>
        </w:rPr>
        <w:t>оставляю за собой.</w:t>
      </w:r>
    </w:p>
    <w:p w:rsidR="00536062" w:rsidRDefault="00B21B3B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0712" w:rsidRPr="001149B4">
        <w:rPr>
          <w:sz w:val="28"/>
          <w:szCs w:val="28"/>
        </w:rPr>
        <w:t xml:space="preserve">. </w:t>
      </w:r>
      <w:r w:rsidR="00536062" w:rsidRPr="001149B4">
        <w:rPr>
          <w:sz w:val="28"/>
          <w:szCs w:val="28"/>
        </w:rPr>
        <w:t xml:space="preserve">Постановление вступает в силу с момента </w:t>
      </w:r>
      <w:r w:rsidR="00CD15AC">
        <w:rPr>
          <w:sz w:val="28"/>
          <w:szCs w:val="28"/>
        </w:rPr>
        <w:t xml:space="preserve">подписания. </w:t>
      </w:r>
    </w:p>
    <w:p w:rsidR="00B21B3B" w:rsidRDefault="00B21B3B" w:rsidP="0080071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2AD" w:rsidRDefault="00371C2B" w:rsidP="00371C2B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rPr>
          <w:b/>
          <w:sz w:val="18"/>
          <w:szCs w:val="1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1840988"/>
            <wp:effectExtent l="19050" t="0" r="3810" b="0"/>
            <wp:docPr id="1" name="Рисунок 1" descr="C:\Users\Zver\Desktop\подпись\Imag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подпись\Image 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4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CD15AC" w:rsidRDefault="00CD15AC" w:rsidP="00636C23">
      <w:pPr>
        <w:ind w:left="4860"/>
        <w:jc w:val="right"/>
        <w:rPr>
          <w:b/>
          <w:sz w:val="18"/>
          <w:szCs w:val="18"/>
        </w:rPr>
      </w:pPr>
    </w:p>
    <w:p w:rsidR="00B21B3B" w:rsidRDefault="00B21B3B" w:rsidP="00636C23">
      <w:pPr>
        <w:ind w:left="4860"/>
        <w:jc w:val="right"/>
        <w:rPr>
          <w:b/>
          <w:sz w:val="18"/>
          <w:szCs w:val="18"/>
        </w:rPr>
      </w:pPr>
    </w:p>
    <w:p w:rsidR="00B21B3B" w:rsidRDefault="00B21B3B" w:rsidP="00636C23">
      <w:pPr>
        <w:ind w:left="4860"/>
        <w:jc w:val="right"/>
        <w:rPr>
          <w:b/>
          <w:sz w:val="18"/>
          <w:szCs w:val="18"/>
        </w:rPr>
      </w:pP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к постановлению</w:t>
      </w:r>
    </w:p>
    <w:p w:rsidR="00B21B3B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Администрации </w:t>
      </w:r>
      <w:r w:rsidR="00B21B3B">
        <w:rPr>
          <w:bCs/>
          <w:sz w:val="22"/>
          <w:szCs w:val="22"/>
        </w:rPr>
        <w:t>Мугреево-Никольского</w:t>
      </w:r>
    </w:p>
    <w:p w:rsidR="00E26720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сельского поселения</w:t>
      </w:r>
    </w:p>
    <w:p w:rsidR="00E26720" w:rsidRPr="00297EBF" w:rsidRDefault="00E26720" w:rsidP="00E26720">
      <w:pPr>
        <w:ind w:left="3792" w:firstLine="70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54E0E">
        <w:rPr>
          <w:bCs/>
          <w:sz w:val="22"/>
          <w:szCs w:val="22"/>
        </w:rPr>
        <w:t>20.05.2021</w:t>
      </w:r>
      <w:r w:rsidR="00B21B3B">
        <w:rPr>
          <w:bCs/>
          <w:sz w:val="22"/>
          <w:szCs w:val="22"/>
        </w:rPr>
        <w:t>г. №</w:t>
      </w:r>
      <w:r w:rsidR="00954E0E">
        <w:rPr>
          <w:bCs/>
          <w:sz w:val="22"/>
          <w:szCs w:val="22"/>
        </w:rPr>
        <w:t>25</w:t>
      </w:r>
    </w:p>
    <w:p w:rsidR="00E26720" w:rsidRDefault="00E26720" w:rsidP="00E26720">
      <w:pPr>
        <w:ind w:left="4500"/>
        <w:jc w:val="right"/>
        <w:rPr>
          <w:bCs/>
          <w:sz w:val="22"/>
          <w:szCs w:val="22"/>
        </w:rPr>
      </w:pPr>
    </w:p>
    <w:p w:rsidR="00E26720" w:rsidRDefault="00E26720" w:rsidP="00E26720">
      <w:pPr>
        <w:ind w:left="4500"/>
        <w:rPr>
          <w:bCs/>
          <w:sz w:val="22"/>
          <w:szCs w:val="22"/>
        </w:rPr>
      </w:pPr>
    </w:p>
    <w:p w:rsidR="00E26720" w:rsidRPr="00297EBF" w:rsidRDefault="00E26720" w:rsidP="00E26720">
      <w:pPr>
        <w:ind w:left="4500"/>
        <w:jc w:val="both"/>
        <w:rPr>
          <w:bCs/>
          <w:sz w:val="22"/>
          <w:szCs w:val="22"/>
        </w:rPr>
      </w:pPr>
    </w:p>
    <w:p w:rsidR="00E26720" w:rsidRPr="00EA738F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>МУНИЦИПАЛЬНАЯ ПРОГРАММА</w:t>
      </w:r>
    </w:p>
    <w:p w:rsidR="00E26720" w:rsidRDefault="00E26720" w:rsidP="00E26720">
      <w:pPr>
        <w:pStyle w:val="1"/>
        <w:rPr>
          <w:szCs w:val="24"/>
        </w:rPr>
      </w:pPr>
      <w:r w:rsidRPr="00EA738F">
        <w:rPr>
          <w:szCs w:val="24"/>
        </w:rPr>
        <w:t xml:space="preserve">«Энергосбережение и повышение энергетической эффективности в </w:t>
      </w:r>
      <w:r w:rsidR="00B21B3B">
        <w:rPr>
          <w:szCs w:val="24"/>
        </w:rPr>
        <w:t xml:space="preserve">Мугреево-Никольском </w:t>
      </w:r>
      <w:r w:rsidRPr="00EA738F">
        <w:rPr>
          <w:szCs w:val="24"/>
        </w:rPr>
        <w:t>сельском поселении на 20</w:t>
      </w:r>
      <w:r w:rsidR="00954E0E">
        <w:rPr>
          <w:szCs w:val="24"/>
        </w:rPr>
        <w:t>21</w:t>
      </w:r>
      <w:r w:rsidRPr="00EA738F">
        <w:rPr>
          <w:szCs w:val="24"/>
        </w:rPr>
        <w:t>- 202</w:t>
      </w:r>
      <w:r w:rsidR="00954E0E">
        <w:rPr>
          <w:szCs w:val="24"/>
        </w:rPr>
        <w:t>2</w:t>
      </w:r>
      <w:r w:rsidRPr="00EA738F">
        <w:rPr>
          <w:szCs w:val="24"/>
        </w:rPr>
        <w:t xml:space="preserve"> годы»</w:t>
      </w:r>
    </w:p>
    <w:p w:rsidR="00EA738F" w:rsidRPr="00EA738F" w:rsidRDefault="00EA738F" w:rsidP="00EA738F"/>
    <w:p w:rsidR="00E26720" w:rsidRPr="00EA738F" w:rsidRDefault="00E26720" w:rsidP="00E26720">
      <w:pPr>
        <w:pStyle w:val="af8"/>
        <w:jc w:val="center"/>
        <w:rPr>
          <w:rFonts w:ascii="Times New Roman" w:hAnsi="Times New Roman" w:cs="Times New Roman"/>
          <w:b/>
        </w:rPr>
      </w:pPr>
      <w:r w:rsidRPr="00EA738F">
        <w:rPr>
          <w:rFonts w:ascii="Times New Roman" w:hAnsi="Times New Roman" w:cs="Times New Roman"/>
          <w:b/>
          <w:bCs/>
        </w:rPr>
        <w:t>ПАСПОРТ</w:t>
      </w:r>
    </w:p>
    <w:p w:rsidR="00EA738F" w:rsidRDefault="00E26720" w:rsidP="00E26720">
      <w:pPr>
        <w:pStyle w:val="af8"/>
        <w:jc w:val="center"/>
        <w:rPr>
          <w:rFonts w:ascii="Times New Roman" w:hAnsi="Times New Roman" w:cs="Times New Roman"/>
          <w:b/>
          <w:bCs/>
        </w:rPr>
      </w:pPr>
      <w:r w:rsidRPr="00EA738F">
        <w:rPr>
          <w:rFonts w:ascii="Times New Roman" w:hAnsi="Times New Roman" w:cs="Times New Roman"/>
          <w:b/>
          <w:bCs/>
        </w:rPr>
        <w:t xml:space="preserve">муниципальной программы «Энергосбережение и повышение энергетической эффективности в </w:t>
      </w:r>
      <w:r w:rsidR="00B21B3B">
        <w:rPr>
          <w:rFonts w:ascii="Times New Roman" w:hAnsi="Times New Roman" w:cs="Times New Roman"/>
          <w:b/>
          <w:bCs/>
        </w:rPr>
        <w:t>Мугреево-Никольском</w:t>
      </w:r>
      <w:r w:rsidRPr="00EA738F">
        <w:rPr>
          <w:rFonts w:ascii="Times New Roman" w:hAnsi="Times New Roman" w:cs="Times New Roman"/>
          <w:b/>
          <w:bCs/>
        </w:rPr>
        <w:t xml:space="preserve"> сельском поселении» на 20</w:t>
      </w:r>
      <w:r w:rsidR="00954E0E">
        <w:rPr>
          <w:rFonts w:ascii="Times New Roman" w:hAnsi="Times New Roman" w:cs="Times New Roman"/>
          <w:b/>
          <w:bCs/>
        </w:rPr>
        <w:t>21</w:t>
      </w:r>
      <w:r w:rsidRPr="00EA738F">
        <w:rPr>
          <w:rFonts w:ascii="Times New Roman" w:hAnsi="Times New Roman" w:cs="Times New Roman"/>
          <w:b/>
          <w:bCs/>
        </w:rPr>
        <w:t>- 2020 годы»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5"/>
      </w:tblGrid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="00B21B3B">
              <w:rPr>
                <w:rFonts w:ascii="Times New Roman" w:hAnsi="Times New Roman" w:cs="Times New Roman"/>
              </w:rPr>
              <w:t>Мугреево-Никольском</w:t>
            </w:r>
            <w:r w:rsidRPr="00EA738F">
              <w:rPr>
                <w:rFonts w:ascii="Times New Roman" w:hAnsi="Times New Roman" w:cs="Times New Roman"/>
              </w:rPr>
              <w:t xml:space="preserve"> сельском поселении на 20</w:t>
            </w:r>
            <w:r w:rsidR="00954E0E">
              <w:rPr>
                <w:rFonts w:ascii="Times New Roman" w:hAnsi="Times New Roman" w:cs="Times New Roman"/>
              </w:rPr>
              <w:t>21</w:t>
            </w:r>
            <w:r w:rsidRPr="00EA738F">
              <w:rPr>
                <w:rFonts w:ascii="Times New Roman" w:hAnsi="Times New Roman" w:cs="Times New Roman"/>
              </w:rPr>
              <w:t>- 202</w:t>
            </w:r>
            <w:r w:rsidR="00954E0E">
              <w:rPr>
                <w:rFonts w:ascii="Times New Roman" w:hAnsi="Times New Roman" w:cs="Times New Roman"/>
              </w:rPr>
              <w:t>2</w:t>
            </w:r>
            <w:r w:rsidRPr="00EA738F">
              <w:rPr>
                <w:rFonts w:ascii="Times New Roman" w:hAnsi="Times New Roman" w:cs="Times New Roman"/>
              </w:rPr>
              <w:t xml:space="preserve"> годы»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Основание разработки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Федеральный закон от 01.01.2001 г.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распоряжение Правительства РФ от 01.01.2001 г.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Приказ министерства экономического развития Российской Федерации от 01.01.2001 года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Заказчик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r w:rsidR="00B21B3B">
              <w:rPr>
                <w:rFonts w:ascii="Times New Roman" w:hAnsi="Times New Roman" w:cs="Times New Roman"/>
              </w:rPr>
              <w:t>Мугреево-Никольского</w:t>
            </w:r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Разработчик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r w:rsidR="00B21B3B">
              <w:rPr>
                <w:rFonts w:ascii="Times New Roman" w:hAnsi="Times New Roman" w:cs="Times New Roman"/>
              </w:rPr>
              <w:t>Мугреево-Никольского</w:t>
            </w:r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Цели и задачи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Задачи Программы: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 xml:space="preserve">реализация организационных мероприятий по </w:t>
            </w:r>
            <w:r w:rsidR="00EA738F" w:rsidRPr="00EA738F">
              <w:rPr>
                <w:rFonts w:ascii="Times New Roman" w:hAnsi="Times New Roman" w:cs="Times New Roman"/>
              </w:rPr>
              <w:lastRenderedPageBreak/>
              <w:t>энергосбережению и повышению энергетической эффективности;</w:t>
            </w:r>
          </w:p>
          <w:p w:rsidR="00EA738F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738F" w:rsidRPr="00EA738F">
              <w:rPr>
                <w:rFonts w:ascii="Times New Roman" w:hAnsi="Times New Roman" w:cs="Times New Roman"/>
              </w:rPr>
              <w:t>оснащение приборами учета используемых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системы электроснабжения;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38F">
              <w:rPr>
                <w:rFonts w:ascii="Times New Roman" w:hAnsi="Times New Roman" w:cs="Times New Roman"/>
              </w:rPr>
              <w:t xml:space="preserve">-замена осветительных приборов на энергосберегающие в </w:t>
            </w:r>
            <w:hyperlink r:id="rId11" w:tooltip="Бюджетные учреждения" w:history="1">
              <w:r w:rsidRPr="00C46B0B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бюджетных учреждениях</w:t>
              </w:r>
            </w:hyperlink>
            <w:r w:rsidRPr="00EA738F">
              <w:rPr>
                <w:rFonts w:ascii="Times New Roman" w:hAnsi="Times New Roman" w:cs="Times New Roman"/>
              </w:rPr>
              <w:t xml:space="preserve"> и системах уличного освещения.</w:t>
            </w:r>
            <w:proofErr w:type="gramEnd"/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485" w:type="dxa"/>
          </w:tcPr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20</w:t>
            </w:r>
            <w:r w:rsidR="00954E0E">
              <w:rPr>
                <w:rFonts w:ascii="Times New Roman" w:hAnsi="Times New Roman" w:cs="Times New Roman"/>
              </w:rPr>
              <w:t>21</w:t>
            </w:r>
            <w:r w:rsidRPr="00EA738F">
              <w:rPr>
                <w:rFonts w:ascii="Times New Roman" w:hAnsi="Times New Roman" w:cs="Times New Roman"/>
              </w:rPr>
              <w:t>-202</w:t>
            </w:r>
            <w:r w:rsidR="00954E0E">
              <w:rPr>
                <w:rFonts w:ascii="Times New Roman" w:hAnsi="Times New Roman" w:cs="Times New Roman"/>
              </w:rPr>
              <w:t>2</w:t>
            </w:r>
            <w:r w:rsidRPr="00EA738F">
              <w:rPr>
                <w:rFonts w:ascii="Times New Roman" w:hAnsi="Times New Roman" w:cs="Times New Roman"/>
              </w:rPr>
              <w:t xml:space="preserve"> годы без разделения на этапы </w:t>
            </w:r>
          </w:p>
          <w:p w:rsidR="00C46B0B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738F" w:rsidTr="00C46B0B"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Объемы и источники финансирования программных мероприятий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 xml:space="preserve">Общий объем финансирования Программы составит </w:t>
            </w:r>
            <w:r w:rsidR="006426BF">
              <w:rPr>
                <w:rFonts w:ascii="Times New Roman" w:hAnsi="Times New Roman" w:cs="Times New Roman"/>
                <w:bCs/>
                <w:color w:val="auto"/>
              </w:rPr>
              <w:t xml:space="preserve">       </w:t>
            </w:r>
            <w:r w:rsidRPr="00EA738F">
              <w:rPr>
                <w:rFonts w:ascii="Times New Roman" w:hAnsi="Times New Roman" w:cs="Times New Roman"/>
                <w:bCs/>
                <w:color w:val="auto"/>
              </w:rPr>
              <w:t>тыс. руб.</w:t>
            </w:r>
            <w:r w:rsidRPr="00EA738F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</w:t>
            </w:r>
            <w:r w:rsidR="00954E0E">
              <w:rPr>
                <w:rFonts w:ascii="Times New Roman" w:hAnsi="Times New Roman" w:cs="Times New Roman"/>
                <w:color w:val="auto"/>
              </w:rPr>
              <w:t>21</w:t>
            </w:r>
            <w:r w:rsidRPr="00EA738F">
              <w:rPr>
                <w:rFonts w:ascii="Times New Roman" w:hAnsi="Times New Roman" w:cs="Times New Roman"/>
                <w:color w:val="auto"/>
              </w:rPr>
              <w:t xml:space="preserve"> год –</w:t>
            </w:r>
            <w:r w:rsidR="006426BF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Pr="00EA738F"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202</w:t>
            </w:r>
            <w:r w:rsidR="00954E0E">
              <w:rPr>
                <w:rFonts w:ascii="Times New Roman" w:hAnsi="Times New Roman" w:cs="Times New Roman"/>
                <w:color w:val="auto"/>
              </w:rPr>
              <w:t>2</w:t>
            </w:r>
            <w:r w:rsidRPr="00EA738F">
              <w:rPr>
                <w:rFonts w:ascii="Times New Roman" w:hAnsi="Times New Roman" w:cs="Times New Roman"/>
                <w:color w:val="auto"/>
              </w:rPr>
              <w:t>год –</w:t>
            </w:r>
            <w:r w:rsidR="006426BF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EA738F">
              <w:rPr>
                <w:rFonts w:ascii="Times New Roman" w:hAnsi="Times New Roman" w:cs="Times New Roman"/>
                <w:color w:val="auto"/>
              </w:rPr>
              <w:t>тыс. рублей</w:t>
            </w:r>
          </w:p>
          <w:p w:rsid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8F">
              <w:rPr>
                <w:rFonts w:ascii="Times New Roman" w:hAnsi="Times New Roman" w:cs="Times New Roman"/>
                <w:color w:val="auto"/>
              </w:rPr>
              <w:t>* 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  <w:p w:rsidR="00C46B0B" w:rsidRPr="00EA738F" w:rsidRDefault="00C46B0B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A738F" w:rsidTr="00C46B0B">
        <w:trPr>
          <w:trHeight w:val="3195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5" w:type="dxa"/>
          </w:tcPr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- снижение нагрузки по оплате энергоносителей на </w:t>
            </w:r>
            <w:hyperlink r:id="rId12" w:tooltip="Бюджет местный" w:history="1">
              <w:r w:rsidRPr="00EA738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местный бюджет</w:t>
              </w:r>
            </w:hyperlink>
            <w:r w:rsidRPr="00EA738F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-обеспечение полного учета потребления энергетических ресурсов;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 снижение удельных показателей энергопотребления;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>-наличие актов энергетических обследований и энергетических паспортов;</w:t>
            </w:r>
          </w:p>
          <w:p w:rsidR="00EA738F" w:rsidRPr="00EA738F" w:rsidRDefault="00EA738F" w:rsidP="00EA738F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</w:rPr>
              <w:t>-повышение эффективности и надежности систем уличного освещения;</w:t>
            </w:r>
          </w:p>
        </w:tc>
      </w:tr>
      <w:tr w:rsidR="00EA738F" w:rsidTr="00C46B0B">
        <w:trPr>
          <w:trHeight w:val="360"/>
        </w:trPr>
        <w:tc>
          <w:tcPr>
            <w:tcW w:w="3085" w:type="dxa"/>
          </w:tcPr>
          <w:p w:rsidR="00EA738F" w:rsidRPr="00EA738F" w:rsidRDefault="00EA738F" w:rsidP="00EA738F">
            <w:pPr>
              <w:pStyle w:val="af8"/>
              <w:rPr>
                <w:rFonts w:ascii="Times New Roman" w:hAnsi="Times New Roman" w:cs="Times New Roman"/>
                <w:b/>
              </w:rPr>
            </w:pPr>
            <w:r w:rsidRPr="00EA738F">
              <w:rPr>
                <w:rFonts w:ascii="Times New Roman" w:hAnsi="Times New Roman" w:cs="Times New Roman"/>
                <w:b/>
              </w:rPr>
              <w:t xml:space="preserve">Система организации </w:t>
            </w:r>
            <w:proofErr w:type="gramStart"/>
            <w:r w:rsidRPr="00EA738F">
              <w:rPr>
                <w:rFonts w:ascii="Times New Roman" w:hAnsi="Times New Roman" w:cs="Times New Roman"/>
                <w:b/>
              </w:rPr>
              <w:t>контроля за</w:t>
            </w:r>
            <w:proofErr w:type="gramEnd"/>
            <w:r w:rsidRPr="00EA738F">
              <w:rPr>
                <w:rFonts w:ascii="Times New Roman" w:hAnsi="Times New Roman" w:cs="Times New Roman"/>
                <w:b/>
              </w:rPr>
              <w:t xml:space="preserve"> исполнением Программы </w:t>
            </w:r>
          </w:p>
        </w:tc>
        <w:tc>
          <w:tcPr>
            <w:tcW w:w="6485" w:type="dxa"/>
          </w:tcPr>
          <w:p w:rsidR="00EA738F" w:rsidRPr="00EA738F" w:rsidRDefault="00EA738F" w:rsidP="006426B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EA738F">
              <w:rPr>
                <w:rFonts w:ascii="Times New Roman" w:hAnsi="Times New Roman" w:cs="Times New Roman"/>
              </w:rPr>
              <w:t xml:space="preserve">Администрация </w:t>
            </w:r>
            <w:r w:rsidR="006426BF">
              <w:rPr>
                <w:rFonts w:ascii="Times New Roman" w:hAnsi="Times New Roman" w:cs="Times New Roman"/>
              </w:rPr>
              <w:t>Мугреево-Никольского</w:t>
            </w:r>
            <w:r w:rsidRPr="00EA738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</w:tbl>
    <w:p w:rsidR="00EA738F" w:rsidRDefault="00EA738F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p w:rsidR="00C46B0B" w:rsidRPr="00EA738F" w:rsidRDefault="00C46B0B" w:rsidP="00E26720">
      <w:pPr>
        <w:pStyle w:val="af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"/>
      </w:tblGrid>
      <w:tr w:rsidR="00EA738F" w:rsidRPr="00EA738F" w:rsidTr="00DB3CAE">
        <w:tc>
          <w:tcPr>
            <w:tcW w:w="0" w:type="auto"/>
            <w:vAlign w:val="center"/>
          </w:tcPr>
          <w:p w:rsidR="00EA738F" w:rsidRPr="00EA738F" w:rsidRDefault="00EA738F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1C2B" w:rsidRPr="00EA738F" w:rsidTr="00DB3CAE">
        <w:tc>
          <w:tcPr>
            <w:tcW w:w="0" w:type="auto"/>
            <w:vAlign w:val="center"/>
          </w:tcPr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371C2B" w:rsidRPr="00EA738F" w:rsidRDefault="00371C2B" w:rsidP="00CD15AC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I.  Общая характеристика сферы р</w:t>
      </w:r>
      <w:r w:rsidR="008B5347" w:rsidRPr="008B5347">
        <w:rPr>
          <w:b/>
          <w:sz w:val="28"/>
          <w:szCs w:val="28"/>
        </w:rPr>
        <w:t xml:space="preserve">еализации Программы, проблемы и </w:t>
      </w:r>
      <w:r w:rsidRPr="008B5347">
        <w:rPr>
          <w:b/>
          <w:sz w:val="28"/>
          <w:szCs w:val="28"/>
        </w:rPr>
        <w:t>прогноз ее развития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Энергосбережение в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ТЭР), при непрерывном росте цен на топливо и соответственно росте стоимости электрической и </w:t>
      </w:r>
      <w:hyperlink r:id="rId13" w:tooltip="Теплоэнергетика" w:history="1">
        <w:r w:rsidRPr="008B5347">
          <w:rPr>
            <w:rStyle w:val="af0"/>
            <w:color w:val="auto"/>
            <w:sz w:val="28"/>
            <w:szCs w:val="28"/>
            <w:u w:val="none"/>
          </w:rPr>
          <w:t>тепловой энергии</w:t>
        </w:r>
      </w:hyperlink>
      <w:r w:rsidRPr="008B5347">
        <w:rPr>
          <w:sz w:val="28"/>
          <w:szCs w:val="28"/>
        </w:rPr>
        <w:t xml:space="preserve"> позволяет добиться существенной экономии как ТЭР, так и финансовых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Программа энергосбереж</w:t>
      </w:r>
      <w:r w:rsidR="008B4753" w:rsidRPr="008B5347">
        <w:rPr>
          <w:sz w:val="28"/>
          <w:szCs w:val="28"/>
        </w:rPr>
        <w:t xml:space="preserve">ения должна обеспечить снижение </w:t>
      </w:r>
      <w:r w:rsidRPr="008B5347">
        <w:rPr>
          <w:sz w:val="28"/>
          <w:szCs w:val="28"/>
        </w:rPr>
        <w:t>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b/>
          <w:sz w:val="28"/>
          <w:szCs w:val="28"/>
        </w:rPr>
        <w:t>II. Основные цели, задачи, сроки и этапы</w:t>
      </w:r>
      <w:r w:rsidRPr="008B5347">
        <w:rPr>
          <w:rStyle w:val="afb"/>
          <w:sz w:val="28"/>
          <w:szCs w:val="28"/>
        </w:rPr>
        <w:t>реализации Программы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Основными целями и задачами настоящей Программы являются: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внедрение энергосберегающих проектов при максимальной эффективности и минимальных вложениях;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учет потребления топливно-энергетических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оснащение приборами учета потребления т</w:t>
      </w:r>
      <w:r w:rsidR="008B4753" w:rsidRPr="008B5347">
        <w:rPr>
          <w:sz w:val="28"/>
          <w:szCs w:val="28"/>
        </w:rPr>
        <w:t>опливно-энергетических ресурсов</w:t>
      </w:r>
      <w:r w:rsidRPr="008B5347">
        <w:rPr>
          <w:sz w:val="28"/>
          <w:szCs w:val="28"/>
        </w:rPr>
        <w:t>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создание на территории сельского поселения эффективной системы </w:t>
      </w:r>
      <w:proofErr w:type="gramStart"/>
      <w:r w:rsidRPr="008B5347">
        <w:rPr>
          <w:sz w:val="28"/>
          <w:szCs w:val="28"/>
        </w:rPr>
        <w:t>контроля за</w:t>
      </w:r>
      <w:proofErr w:type="gramEnd"/>
      <w:r w:rsidRPr="008B5347">
        <w:rPr>
          <w:sz w:val="28"/>
          <w:szCs w:val="28"/>
        </w:rPr>
        <w:t xml:space="preserve"> потреблением топливно-энергетических ресурсов.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Программа «Энергосбережение и повышение энергетической эффективности в </w:t>
      </w:r>
      <w:r w:rsidR="006426BF">
        <w:rPr>
          <w:sz w:val="28"/>
          <w:szCs w:val="28"/>
        </w:rPr>
        <w:t>Мугреево-Никольском</w:t>
      </w:r>
      <w:r w:rsidRPr="008B5347">
        <w:rPr>
          <w:sz w:val="28"/>
          <w:szCs w:val="28"/>
        </w:rPr>
        <w:t xml:space="preserve"> сельском поселении  на 20</w:t>
      </w:r>
      <w:r w:rsidR="00954E0E">
        <w:rPr>
          <w:sz w:val="28"/>
          <w:szCs w:val="28"/>
        </w:rPr>
        <w:t>21</w:t>
      </w:r>
      <w:r w:rsidRPr="008B5347">
        <w:rPr>
          <w:sz w:val="28"/>
          <w:szCs w:val="28"/>
        </w:rPr>
        <w:t xml:space="preserve"> - 202</w:t>
      </w:r>
      <w:r w:rsidR="00954E0E">
        <w:rPr>
          <w:sz w:val="28"/>
          <w:szCs w:val="28"/>
        </w:rPr>
        <w:t>2</w:t>
      </w:r>
      <w:r w:rsidRPr="008B5347">
        <w:rPr>
          <w:sz w:val="28"/>
          <w:szCs w:val="28"/>
        </w:rPr>
        <w:t xml:space="preserve"> годы» реализуется в 20</w:t>
      </w:r>
      <w:r w:rsidR="00954E0E">
        <w:rPr>
          <w:sz w:val="28"/>
          <w:szCs w:val="28"/>
        </w:rPr>
        <w:t>21</w:t>
      </w:r>
      <w:r w:rsidRPr="008B5347">
        <w:rPr>
          <w:sz w:val="28"/>
          <w:szCs w:val="28"/>
        </w:rPr>
        <w:t xml:space="preserve"> - 202</w:t>
      </w:r>
      <w:r w:rsidR="00954E0E">
        <w:rPr>
          <w:sz w:val="28"/>
          <w:szCs w:val="28"/>
        </w:rPr>
        <w:t>2</w:t>
      </w:r>
      <w:r w:rsidRPr="008B5347">
        <w:rPr>
          <w:sz w:val="28"/>
          <w:szCs w:val="28"/>
        </w:rPr>
        <w:t xml:space="preserve"> годах без разделения на этапы, так как большинство мероприятий реализуется ежегодно с установленной периодичностью.</w:t>
      </w:r>
    </w:p>
    <w:p w:rsidR="008B4753" w:rsidRPr="008B5347" w:rsidRDefault="008B4753" w:rsidP="008B5347">
      <w:pPr>
        <w:jc w:val="center"/>
        <w:rPr>
          <w:sz w:val="28"/>
          <w:szCs w:val="28"/>
        </w:rPr>
      </w:pP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III. Основные мероприятия Программы</w:t>
      </w:r>
    </w:p>
    <w:p w:rsidR="008B5347" w:rsidRPr="008B5347" w:rsidRDefault="008B5347" w:rsidP="008B5347">
      <w:pPr>
        <w:jc w:val="center"/>
        <w:rPr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Реализация комплекса мероприятий с целью повышения энергоэффективности предусматривает действия по следующим основным направлениям:</w:t>
      </w:r>
    </w:p>
    <w:p w:rsid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</w:t>
      </w:r>
    </w:p>
    <w:p w:rsidR="008B5347" w:rsidRDefault="008B5347" w:rsidP="008B5347">
      <w:pPr>
        <w:ind w:firstLine="709"/>
        <w:jc w:val="both"/>
        <w:rPr>
          <w:sz w:val="28"/>
          <w:szCs w:val="28"/>
        </w:rPr>
      </w:pPr>
    </w:p>
    <w:p w:rsidR="00E26720" w:rsidRPr="008B5347" w:rsidRDefault="008B5347" w:rsidP="008B5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выгодно. </w:t>
      </w:r>
      <w:r w:rsidR="00E26720" w:rsidRPr="008B5347">
        <w:rPr>
          <w:sz w:val="28"/>
          <w:szCs w:val="28"/>
        </w:rPr>
        <w:t>Достига</w:t>
      </w:r>
      <w:r>
        <w:rPr>
          <w:sz w:val="28"/>
          <w:szCs w:val="28"/>
        </w:rPr>
        <w:t xml:space="preserve">ется информационной поддержкой, </w:t>
      </w:r>
      <w:r w:rsidR="00E26720" w:rsidRPr="008B5347">
        <w:rPr>
          <w:sz w:val="28"/>
          <w:szCs w:val="28"/>
        </w:rPr>
        <w:t>методами пропаганды, обучением энергосбережению.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lastRenderedPageBreak/>
        <w:t>2. 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  Энергосбережение и повышение энергетической эффективности в системе уличного освещения. Меры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направленные на установку энергосберегающих светильников в уличном освещении</w:t>
      </w:r>
      <w:r w:rsidR="008B4753" w:rsidRPr="008B5347">
        <w:rPr>
          <w:sz w:val="28"/>
          <w:szCs w:val="28"/>
        </w:rPr>
        <w:t>,</w:t>
      </w:r>
      <w:r w:rsidRPr="008B5347">
        <w:rPr>
          <w:sz w:val="28"/>
          <w:szCs w:val="28"/>
        </w:rPr>
        <w:t xml:space="preserve"> позволят значительно сократить потребление электроэнергии.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4.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8B5347">
        <w:rPr>
          <w:sz w:val="28"/>
          <w:szCs w:val="28"/>
        </w:rPr>
        <w:t>экономичной системы</w:t>
      </w:r>
      <w:proofErr w:type="gramEnd"/>
      <w:r w:rsidRPr="008B5347">
        <w:rPr>
          <w:sz w:val="28"/>
          <w:szCs w:val="28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</w:t>
      </w:r>
      <w:r w:rsidR="006426BF">
        <w:rPr>
          <w:sz w:val="28"/>
          <w:szCs w:val="28"/>
        </w:rPr>
        <w:t xml:space="preserve">Мугреево-Никольского </w:t>
      </w:r>
      <w:r w:rsidRPr="008B5347">
        <w:rPr>
          <w:sz w:val="28"/>
          <w:szCs w:val="28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Перечень мероприятий и ресурсное обеспечение реализации мероприятий муниципальной программы представлены в Таблице 1 к настоящей Программе.</w:t>
      </w:r>
    </w:p>
    <w:p w:rsidR="008B4753" w:rsidRPr="00C46B0B" w:rsidRDefault="008B4753" w:rsidP="008B4753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8B5347" w:rsidRDefault="00E26720" w:rsidP="008B5347">
      <w:pPr>
        <w:jc w:val="center"/>
        <w:rPr>
          <w:b/>
          <w:sz w:val="28"/>
          <w:szCs w:val="28"/>
        </w:rPr>
      </w:pPr>
      <w:r w:rsidRPr="008B5347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8B5347">
      <w:pPr>
        <w:jc w:val="center"/>
        <w:rPr>
          <w:rStyle w:val="afb"/>
          <w:sz w:val="28"/>
          <w:szCs w:val="28"/>
        </w:rPr>
      </w:pPr>
      <w:r w:rsidRPr="008B5347">
        <w:rPr>
          <w:rStyle w:val="afb"/>
          <w:sz w:val="28"/>
          <w:szCs w:val="28"/>
        </w:rPr>
        <w:t>энергетической эффективности в муниципальных учреждениях</w:t>
      </w:r>
    </w:p>
    <w:p w:rsidR="008B5347" w:rsidRPr="008B5347" w:rsidRDefault="008B5347" w:rsidP="008B5347">
      <w:pPr>
        <w:jc w:val="center"/>
        <w:rPr>
          <w:b/>
          <w:sz w:val="28"/>
          <w:szCs w:val="28"/>
        </w:rPr>
      </w:pP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Для повышения энергоэффективности в муниципальных учреждениях предусматривается реализация следующих основных мероприятий: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проведение энергетических обследований, ведение энергетических паспортов  в муниципальных организациях;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установка и обеспечение соблюдения нормативов затрат топлива и энергии, лимитов потребления энергетических ресурсов;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обеспечение приборами учета коммунальных ресурсов и устройствами регулирования потребления тепловой энергии;</w:t>
      </w:r>
    </w:p>
    <w:p w:rsidR="00E26720" w:rsidRPr="008B5347" w:rsidRDefault="00E26720" w:rsidP="008B5347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повышение тепловой защиты зданий, строений, сооружений при </w:t>
      </w:r>
      <w:hyperlink r:id="rId14" w:tooltip="Капитальный ремонт" w:history="1">
        <w:r w:rsidRPr="008B5347">
          <w:rPr>
            <w:rStyle w:val="af0"/>
            <w:color w:val="auto"/>
            <w:sz w:val="28"/>
            <w:szCs w:val="28"/>
            <w:u w:val="none"/>
          </w:rPr>
          <w:t>капитальном ремонте</w:t>
        </w:r>
      </w:hyperlink>
      <w:r w:rsidRPr="008B5347">
        <w:rPr>
          <w:sz w:val="28"/>
          <w:szCs w:val="28"/>
        </w:rPr>
        <w:t xml:space="preserve">, </w:t>
      </w:r>
      <w:hyperlink r:id="rId15" w:tooltip="Утеплители" w:history="1">
        <w:r w:rsidRPr="008B5347">
          <w:rPr>
            <w:rStyle w:val="af0"/>
            <w:color w:val="auto"/>
            <w:sz w:val="28"/>
            <w:szCs w:val="28"/>
            <w:u w:val="none"/>
          </w:rPr>
          <w:t>утепление</w:t>
        </w:r>
      </w:hyperlink>
      <w:r w:rsidRPr="008B5347">
        <w:rPr>
          <w:sz w:val="28"/>
          <w:szCs w:val="28"/>
        </w:rPr>
        <w:t xml:space="preserve"> зданий, строений, сооружений;</w:t>
      </w:r>
    </w:p>
    <w:p w:rsidR="003C03FF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формирование системы муниципальных нормативных </w:t>
      </w:r>
      <w:hyperlink r:id="rId16" w:tooltip="Правовые акты" w:history="1">
        <w:r w:rsidRPr="008B5347">
          <w:rPr>
            <w:rStyle w:val="af0"/>
            <w:color w:val="auto"/>
            <w:sz w:val="28"/>
            <w:szCs w:val="28"/>
            <w:u w:val="none"/>
          </w:rPr>
          <w:t>правовых актов</w:t>
        </w:r>
      </w:hyperlink>
      <w:r w:rsidRPr="008B5347">
        <w:rPr>
          <w:sz w:val="28"/>
          <w:szCs w:val="28"/>
        </w:rPr>
        <w:t>, стимулирующих энергосбережение;</w:t>
      </w: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3C03FF" w:rsidP="003C03FF">
      <w:pPr>
        <w:ind w:firstLine="709"/>
        <w:jc w:val="both"/>
        <w:rPr>
          <w:sz w:val="28"/>
          <w:szCs w:val="28"/>
        </w:rPr>
      </w:pPr>
    </w:p>
    <w:p w:rsidR="003C03FF" w:rsidRDefault="008B5347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автоматизирован</w:t>
      </w:r>
      <w:r w:rsidRPr="003C03FF">
        <w:rPr>
          <w:sz w:val="28"/>
          <w:szCs w:val="28"/>
        </w:rPr>
        <w:t xml:space="preserve">ие  потребления </w:t>
      </w:r>
      <w:proofErr w:type="gramStart"/>
      <w:r w:rsidRPr="003C03FF">
        <w:rPr>
          <w:sz w:val="28"/>
          <w:szCs w:val="28"/>
        </w:rPr>
        <w:t>тепловой</w:t>
      </w:r>
      <w:proofErr w:type="gramEnd"/>
      <w:r w:rsidRPr="003C03FF">
        <w:rPr>
          <w:sz w:val="28"/>
          <w:szCs w:val="28"/>
        </w:rPr>
        <w:t xml:space="preserve"> энергиизданиями, </w:t>
      </w:r>
      <w:r w:rsidR="00E26720" w:rsidRPr="003C03FF">
        <w:rPr>
          <w:sz w:val="28"/>
          <w:szCs w:val="28"/>
        </w:rPr>
        <w:t>строениями, сооружениями;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lastRenderedPageBreak/>
        <w:t>- проведение гидравлической регулировки, автоматической/ручной балансировки распределительных систем отопления и стояков в зданиях, строениях, сооружениях;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повышение энергетической эффективности систем освещения зданий, строений, сооружений;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закупка энергопотребляющего оборудования высоких классов энергетической эффективности.</w:t>
      </w:r>
    </w:p>
    <w:p w:rsidR="008B4753" w:rsidRPr="003C03FF" w:rsidRDefault="008B4753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Pr="003C03FF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жилищного фонда</w:t>
      </w:r>
    </w:p>
    <w:p w:rsidR="003C03FF" w:rsidRPr="003C03FF" w:rsidRDefault="003C03FF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E26720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</w:t>
      </w:r>
      <w:r w:rsidR="00E26720" w:rsidRPr="003C03FF">
        <w:rPr>
          <w:sz w:val="28"/>
          <w:szCs w:val="28"/>
        </w:rPr>
        <w:t>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Для создания условий выполнения энергосберегающих мероприятий необходимо:</w:t>
      </w:r>
    </w:p>
    <w:p w:rsidR="008B4753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8B4753" w:rsidRPr="003C03FF" w:rsidRDefault="008B4753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</w:t>
      </w:r>
      <w:r w:rsidR="00E26720" w:rsidRPr="003C03FF">
        <w:rPr>
          <w:sz w:val="28"/>
          <w:szCs w:val="28"/>
        </w:rPr>
        <w:t xml:space="preserve">сформировать систему муниципальных </w:t>
      </w:r>
      <w:hyperlink r:id="rId17" w:tooltip="Нормы права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нормативных правовых</w:t>
        </w:r>
      </w:hyperlink>
      <w:r w:rsidRPr="003C03FF">
        <w:rPr>
          <w:sz w:val="28"/>
          <w:szCs w:val="28"/>
        </w:rPr>
        <w:t xml:space="preserve"> актов, </w:t>
      </w:r>
      <w:r w:rsidR="00E26720" w:rsidRPr="003C03FF">
        <w:rPr>
          <w:sz w:val="28"/>
          <w:szCs w:val="28"/>
        </w:rPr>
        <w:t>стимулирующих энерг</w:t>
      </w:r>
      <w:r w:rsidRPr="003C03FF">
        <w:rPr>
          <w:sz w:val="28"/>
          <w:szCs w:val="28"/>
        </w:rPr>
        <w:t xml:space="preserve">осбережение в жилищном фонде (в </w:t>
      </w:r>
      <w:r w:rsidR="00E26720" w:rsidRPr="003C03FF">
        <w:rPr>
          <w:sz w:val="28"/>
          <w:szCs w:val="28"/>
        </w:rPr>
        <w:t>том числе при установлении нормативов пот</w:t>
      </w:r>
      <w:r w:rsidRPr="003C03FF">
        <w:rPr>
          <w:sz w:val="28"/>
          <w:szCs w:val="28"/>
        </w:rPr>
        <w:t>ребления коммунальных ресурсов)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8B4753" w:rsidRPr="003C03FF" w:rsidRDefault="008B4753" w:rsidP="003C03FF">
      <w:pPr>
        <w:jc w:val="both"/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коммунальной инфраструктуры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6426BF">
        <w:rPr>
          <w:sz w:val="28"/>
          <w:szCs w:val="28"/>
        </w:rPr>
        <w:t>Мугреево=Никольского</w:t>
      </w:r>
      <w:r w:rsidRPr="003C03FF">
        <w:rPr>
          <w:sz w:val="28"/>
          <w:szCs w:val="28"/>
        </w:rPr>
        <w:t xml:space="preserve"> сельского поселения включают в себя: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>- проведение энергетического аудита;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r w:rsidRPr="003C03FF">
        <w:rPr>
          <w:sz w:val="28"/>
          <w:szCs w:val="28"/>
        </w:rPr>
        <w:t xml:space="preserve">- мероприятия по выявлению бесхозяйных </w:t>
      </w:r>
      <w:hyperlink r:id="rId18" w:tooltip="Объекты недвижимости" w:history="1">
        <w:r w:rsidRPr="003C03FF">
          <w:rPr>
            <w:rStyle w:val="af0"/>
            <w:color w:val="auto"/>
            <w:sz w:val="28"/>
            <w:szCs w:val="28"/>
            <w:u w:val="none"/>
          </w:rPr>
          <w:t>объектов недвижимого</w:t>
        </w:r>
      </w:hyperlink>
      <w:r w:rsidRPr="003C03FF">
        <w:rPr>
          <w:sz w:val="28"/>
          <w:szCs w:val="28"/>
        </w:rPr>
        <w:t xml:space="preserve"> имущества, используемых для передачи энергетических ресурсов (включая </w:t>
      </w:r>
      <w:hyperlink r:id="rId19" w:tooltip="Газоснабжение" w:history="1">
        <w:r w:rsidRPr="003C03FF">
          <w:rPr>
            <w:rStyle w:val="af0"/>
            <w:color w:val="auto"/>
            <w:sz w:val="28"/>
            <w:szCs w:val="28"/>
            <w:u w:val="none"/>
          </w:rPr>
          <w:t>газоснабжение</w:t>
        </w:r>
      </w:hyperlink>
      <w:r w:rsidRPr="003C03FF">
        <w:rPr>
          <w:sz w:val="28"/>
          <w:szCs w:val="28"/>
        </w:rPr>
        <w:t xml:space="preserve">, тепло 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</w:t>
      </w:r>
      <w:hyperlink r:id="rId20" w:tooltip="Муниципальная собственность" w:history="1">
        <w:r w:rsidRPr="003C03FF">
          <w:rPr>
            <w:rStyle w:val="af0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3C03FF">
        <w:rPr>
          <w:sz w:val="28"/>
          <w:szCs w:val="28"/>
        </w:rPr>
        <w:t xml:space="preserve"> на такие бесхозяйные объекты недвижимого имущества;</w:t>
      </w:r>
    </w:p>
    <w:p w:rsidR="00E26720" w:rsidRPr="003C03FF" w:rsidRDefault="00E26720" w:rsidP="003C03FF">
      <w:pPr>
        <w:ind w:firstLine="709"/>
        <w:jc w:val="both"/>
        <w:rPr>
          <w:sz w:val="28"/>
          <w:szCs w:val="28"/>
        </w:rPr>
      </w:pPr>
      <w:proofErr w:type="gramStart"/>
      <w:r w:rsidRPr="003C03FF">
        <w:rPr>
          <w:sz w:val="28"/>
          <w:szCs w:val="28"/>
        </w:rPr>
        <w:lastRenderedPageBreak/>
        <w:t xml:space="preserve">- мероприятия по </w:t>
      </w:r>
      <w:hyperlink r:id="rId21" w:tooltip="Органы управления" w:history="1">
        <w:r w:rsidRPr="003C03FF">
          <w:rPr>
            <w:rStyle w:val="af0"/>
            <w:color w:val="auto"/>
            <w:sz w:val="28"/>
            <w:szCs w:val="28"/>
            <w:u w:val="none"/>
          </w:rPr>
          <w:t>организации управления</w:t>
        </w:r>
      </w:hyperlink>
      <w:r w:rsidRPr="003C03FF">
        <w:rPr>
          <w:sz w:val="28"/>
          <w:szCs w:val="28"/>
        </w:rPr>
        <w:t xml:space="preserve">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Мероприятия по энергосбережению и повышению</w:t>
      </w:r>
    </w:p>
    <w:p w:rsidR="00E26720" w:rsidRDefault="00E26720" w:rsidP="003C03FF">
      <w:pPr>
        <w:jc w:val="center"/>
        <w:rPr>
          <w:rStyle w:val="afb"/>
          <w:sz w:val="28"/>
          <w:szCs w:val="28"/>
        </w:rPr>
      </w:pPr>
      <w:r w:rsidRPr="003C03FF">
        <w:rPr>
          <w:rStyle w:val="afb"/>
          <w:sz w:val="28"/>
          <w:szCs w:val="28"/>
        </w:rPr>
        <w:t>энергетической эффективности систем уличного освещения</w:t>
      </w:r>
    </w:p>
    <w:p w:rsidR="003C03FF" w:rsidRPr="008B5347" w:rsidRDefault="003C03FF" w:rsidP="003C03FF">
      <w:pPr>
        <w:jc w:val="center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Мероприятия по повышению эффективности использования электрической энергии в системах уличного освещения: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  замена ламп в системе уличного освещения в </w:t>
      </w:r>
      <w:r w:rsidR="006426BF">
        <w:rPr>
          <w:sz w:val="28"/>
          <w:szCs w:val="28"/>
        </w:rPr>
        <w:t>Мугреево-Никольском</w:t>
      </w:r>
      <w:r w:rsidRPr="008B5347">
        <w:rPr>
          <w:sz w:val="28"/>
          <w:szCs w:val="28"/>
        </w:rPr>
        <w:t xml:space="preserve"> сельском поселении </w:t>
      </w:r>
      <w:proofErr w:type="gramStart"/>
      <w:r w:rsidRPr="008B5347">
        <w:rPr>
          <w:sz w:val="28"/>
          <w:szCs w:val="28"/>
        </w:rPr>
        <w:t>на</w:t>
      </w:r>
      <w:proofErr w:type="gramEnd"/>
      <w:r w:rsidRPr="008B5347">
        <w:rPr>
          <w:sz w:val="28"/>
          <w:szCs w:val="28"/>
        </w:rPr>
        <w:t xml:space="preserve"> энергосберегающие;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  установка приборов учета в уличном освещении.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9E73DF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  <w:lang w:val="en-US"/>
        </w:rPr>
        <w:t>IV</w:t>
      </w:r>
      <w:r w:rsidRPr="003C03FF">
        <w:rPr>
          <w:b/>
          <w:sz w:val="28"/>
          <w:szCs w:val="28"/>
        </w:rPr>
        <w:t>.</w:t>
      </w:r>
      <w:r w:rsidR="00E26720" w:rsidRPr="003C03FF">
        <w:rPr>
          <w:b/>
          <w:sz w:val="28"/>
          <w:szCs w:val="28"/>
        </w:rPr>
        <w:t xml:space="preserve"> Ресурсное обеспечение Программы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Основным источником финансирования Программы являются средства </w:t>
      </w:r>
      <w:hyperlink r:id="rId22" w:tooltip="Местный бюджет" w:history="1">
        <w:r w:rsidRPr="003C03FF">
          <w:rPr>
            <w:rStyle w:val="af0"/>
            <w:color w:val="auto"/>
            <w:sz w:val="28"/>
            <w:szCs w:val="28"/>
            <w:u w:val="none"/>
          </w:rPr>
          <w:t>местного бюджета</w:t>
        </w:r>
      </w:hyperlink>
      <w:r w:rsidRPr="003C03FF">
        <w:rPr>
          <w:sz w:val="28"/>
          <w:szCs w:val="28"/>
        </w:rPr>
        <w:t>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Общий запланированный объем финансирования Программы составляет </w:t>
      </w:r>
      <w:r w:rsidR="006426BF">
        <w:rPr>
          <w:sz w:val="28"/>
          <w:szCs w:val="28"/>
        </w:rPr>
        <w:t xml:space="preserve">      </w:t>
      </w:r>
      <w:r w:rsidR="00021EC1" w:rsidRPr="008B5347">
        <w:rPr>
          <w:sz w:val="28"/>
          <w:szCs w:val="28"/>
        </w:rPr>
        <w:t xml:space="preserve"> </w:t>
      </w:r>
      <w:r w:rsidRPr="008B5347">
        <w:rPr>
          <w:sz w:val="28"/>
          <w:szCs w:val="28"/>
        </w:rPr>
        <w:t>тыс. рублей.</w:t>
      </w:r>
    </w:p>
    <w:p w:rsidR="008B4753" w:rsidRPr="008B5347" w:rsidRDefault="008B4753" w:rsidP="003C03FF">
      <w:pPr>
        <w:ind w:firstLine="709"/>
        <w:jc w:val="both"/>
        <w:rPr>
          <w:color w:val="FF0000"/>
          <w:sz w:val="28"/>
          <w:szCs w:val="28"/>
        </w:rPr>
      </w:pPr>
    </w:p>
    <w:p w:rsidR="00E26720" w:rsidRPr="003C03FF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 xml:space="preserve">V. Оценка </w:t>
      </w:r>
      <w:proofErr w:type="gramStart"/>
      <w:r w:rsidRPr="003C03FF">
        <w:rPr>
          <w:b/>
          <w:sz w:val="28"/>
          <w:szCs w:val="28"/>
        </w:rPr>
        <w:t>социально-экономической</w:t>
      </w:r>
      <w:proofErr w:type="gramEnd"/>
    </w:p>
    <w:p w:rsidR="00E26720" w:rsidRDefault="00E26720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эффективности реализации Программы</w:t>
      </w:r>
    </w:p>
    <w:p w:rsidR="003C03FF" w:rsidRPr="003C03FF" w:rsidRDefault="003C03FF" w:rsidP="003C03FF">
      <w:pPr>
        <w:jc w:val="center"/>
        <w:rPr>
          <w:b/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В соответствии с Федеральным законом от 23 </w:t>
      </w:r>
      <w:hyperlink r:id="rId23" w:tooltip="Ноябрь 2009 г." w:history="1">
        <w:r w:rsidRPr="003C03FF">
          <w:rPr>
            <w:rStyle w:val="af0"/>
            <w:color w:val="auto"/>
            <w:sz w:val="28"/>
            <w:szCs w:val="28"/>
            <w:u w:val="none"/>
          </w:rPr>
          <w:t>ноября 2009</w:t>
        </w:r>
      </w:hyperlink>
      <w:r w:rsidRPr="008B5347">
        <w:rPr>
          <w:sz w:val="28"/>
          <w:szCs w:val="28"/>
        </w:rPr>
        <w:t xml:space="preserve"> г. «Об энергосбережении и о повышении энергетической эффективности и о внесении изменений в отдельные законодательные акты Российской Федерации» бюджетное учреждение обязано обеспечить снижение в сопоставимых условиях объема потребленных им энергоресурсов ежегодно не менее чем на три процента.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наличия</w:t>
      </w:r>
      <w:proofErr w:type="gramStart"/>
      <w:r w:rsidRPr="008B5347">
        <w:rPr>
          <w:sz w:val="28"/>
          <w:szCs w:val="28"/>
        </w:rPr>
        <w:t>:э</w:t>
      </w:r>
      <w:proofErr w:type="gramEnd"/>
      <w:r w:rsidRPr="008B5347">
        <w:rPr>
          <w:sz w:val="28"/>
          <w:szCs w:val="28"/>
        </w:rPr>
        <w:t>нергетических паспортов;топливно-энергетических балансов;актов энергетических обследований;установленных нормативов и лимитов энергопотребления;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- сокращения удельных показателей энергоемкости и энергопотребления предприятий и организаций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Повышение эффективности использования энергоресурсов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</w:t>
      </w:r>
      <w:r w:rsidRPr="008B5347">
        <w:rPr>
          <w:sz w:val="28"/>
          <w:szCs w:val="28"/>
        </w:rPr>
        <w:lastRenderedPageBreak/>
        <w:t>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Показателем экономической эффективности является достижение </w:t>
      </w:r>
      <w:hyperlink r:id="rId24" w:tooltip="Целевые показатели" w:history="1">
        <w:r w:rsidRPr="003C03FF">
          <w:rPr>
            <w:rStyle w:val="af0"/>
            <w:color w:val="auto"/>
            <w:sz w:val="28"/>
            <w:szCs w:val="28"/>
            <w:u w:val="none"/>
          </w:rPr>
          <w:t>целевых показателей</w:t>
        </w:r>
      </w:hyperlink>
      <w:r w:rsidRPr="008B5347">
        <w:rPr>
          <w:sz w:val="28"/>
          <w:szCs w:val="28"/>
        </w:rPr>
        <w:t xml:space="preserve"> Программы, представленных в Таблице 2 к Программе.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Организационное управление Программой и </w:t>
      </w:r>
      <w:proofErr w:type="gramStart"/>
      <w:r w:rsidRPr="008B5347">
        <w:rPr>
          <w:sz w:val="28"/>
          <w:szCs w:val="28"/>
        </w:rPr>
        <w:t>контроль за</w:t>
      </w:r>
      <w:proofErr w:type="gramEnd"/>
      <w:r w:rsidRPr="008B5347">
        <w:rPr>
          <w:sz w:val="28"/>
          <w:szCs w:val="28"/>
        </w:rPr>
        <w:t xml:space="preserve"> ее реализацией осуществляет администрация </w:t>
      </w:r>
      <w:r w:rsidR="006426BF">
        <w:rPr>
          <w:sz w:val="28"/>
          <w:szCs w:val="28"/>
        </w:rPr>
        <w:t xml:space="preserve">Мугреево-Никольского </w:t>
      </w:r>
      <w:r w:rsidRPr="008B5347">
        <w:rPr>
          <w:sz w:val="28"/>
          <w:szCs w:val="28"/>
        </w:rPr>
        <w:t>сельского поселения.</w:t>
      </w:r>
    </w:p>
    <w:p w:rsidR="008B4753" w:rsidRPr="008B5347" w:rsidRDefault="008B4753" w:rsidP="008B5347">
      <w:pPr>
        <w:rPr>
          <w:sz w:val="28"/>
          <w:szCs w:val="28"/>
        </w:rPr>
      </w:pPr>
    </w:p>
    <w:p w:rsidR="00E26720" w:rsidRPr="003C03FF" w:rsidRDefault="008B4753" w:rsidP="003C03FF">
      <w:pPr>
        <w:jc w:val="center"/>
        <w:rPr>
          <w:b/>
          <w:sz w:val="28"/>
          <w:szCs w:val="28"/>
        </w:rPr>
      </w:pPr>
      <w:r w:rsidRPr="003C03FF">
        <w:rPr>
          <w:b/>
          <w:sz w:val="28"/>
          <w:szCs w:val="28"/>
        </w:rPr>
        <w:t>V</w:t>
      </w:r>
      <w:r w:rsidR="009E73DF" w:rsidRPr="003C03FF">
        <w:rPr>
          <w:b/>
          <w:sz w:val="28"/>
          <w:szCs w:val="28"/>
          <w:lang w:val="en-US"/>
        </w:rPr>
        <w:t>I</w:t>
      </w:r>
      <w:r w:rsidRPr="003C03FF">
        <w:rPr>
          <w:b/>
          <w:sz w:val="28"/>
          <w:szCs w:val="28"/>
        </w:rPr>
        <w:t xml:space="preserve">. </w:t>
      </w:r>
      <w:r w:rsidR="00E26720" w:rsidRPr="003C03FF">
        <w:rPr>
          <w:b/>
          <w:sz w:val="28"/>
          <w:szCs w:val="28"/>
        </w:rPr>
        <w:t xml:space="preserve">Анализ рисков реализации </w:t>
      </w:r>
      <w:r w:rsidR="00E26720" w:rsidRPr="003C03FF">
        <w:rPr>
          <w:b/>
          <w:sz w:val="28"/>
          <w:szCs w:val="28"/>
        </w:rPr>
        <w:br/>
        <w:t xml:space="preserve">и описание мер </w:t>
      </w:r>
      <w:hyperlink r:id="rId25" w:tooltip="Управление рисками" w:history="1">
        <w:r w:rsidR="00E26720" w:rsidRPr="003C03FF">
          <w:rPr>
            <w:rStyle w:val="af0"/>
            <w:b/>
            <w:bCs/>
            <w:color w:val="auto"/>
            <w:sz w:val="28"/>
            <w:szCs w:val="28"/>
            <w:u w:val="none"/>
          </w:rPr>
          <w:t>управления рисками</w:t>
        </w:r>
      </w:hyperlink>
    </w:p>
    <w:p w:rsidR="008B4753" w:rsidRPr="008B5347" w:rsidRDefault="008B4753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Выделяются следующие группы рисков, которые могут возникнуть в ходе реализации Подпрограммы: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1. Внешние финансово-экономические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сокращение в ходе реализации Программы предусмотренных объемов бюджетных средств, что потребует внесения изменений в Программу, пересмотра целевых значений показателей и, возможно, отказа от реализации отдельных мероприятий и даже задач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потеря с течением времени значимости отдельных мероприятий;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ее реализации могут привести к необходимости значительных корректировок значений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2. Внешние законодательно-правовые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изменения действующего </w:t>
      </w:r>
      <w:hyperlink r:id="rId26" w:tooltip="Законы в России" w:history="1">
        <w:r w:rsidR="00E26720" w:rsidRPr="003C03FF">
          <w:rPr>
            <w:rStyle w:val="af0"/>
            <w:color w:val="auto"/>
            <w:sz w:val="28"/>
            <w:szCs w:val="28"/>
            <w:u w:val="none"/>
          </w:rPr>
          <w:t>законодательства Российской Федерации</w:t>
        </w:r>
      </w:hyperlink>
      <w:r w:rsidR="00E26720" w:rsidRPr="003C03FF">
        <w:rPr>
          <w:sz w:val="28"/>
          <w:szCs w:val="28"/>
        </w:rPr>
        <w:t>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несовершенство законодательно-правовой базы, которое проявляется в ее неполноте, противоречивости и т. д.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3. Внутренние риски: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неэффективность организации и управления процессом реализации мероприятий Программы;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низкая эффективность использования бюджетных средств.</w:t>
      </w:r>
    </w:p>
    <w:p w:rsidR="009E73DF" w:rsidRPr="008B5347" w:rsidRDefault="009E73DF" w:rsidP="003C03FF">
      <w:pPr>
        <w:ind w:firstLine="709"/>
        <w:jc w:val="both"/>
        <w:rPr>
          <w:sz w:val="28"/>
          <w:szCs w:val="28"/>
        </w:rPr>
      </w:pP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внешними финансово-экономиче</w:t>
      </w:r>
      <w:r w:rsidR="009E73DF" w:rsidRPr="008B5347">
        <w:rPr>
          <w:sz w:val="28"/>
          <w:szCs w:val="28"/>
        </w:rPr>
        <w:t xml:space="preserve">скими и </w:t>
      </w:r>
      <w:r w:rsidRPr="008B5347">
        <w:rPr>
          <w:sz w:val="28"/>
          <w:szCs w:val="28"/>
        </w:rPr>
        <w:t>законодательно-правовыми рисками: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проведение комплексного анализа внешней и внутренней среды исполнения Программы с дальнейшим пересмотром критериев оценки и отбора ее мероприятий. Совершенствование механизма реализации Программы исходя из изменений во внутренней и внешней среде;</w:t>
      </w:r>
    </w:p>
    <w:p w:rsidR="00E26720" w:rsidRPr="008B5347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>оперативное реагирование и внесение изменений в Программу, нивелирующих или снижающих воздействие негативных факторов на выполнение целевых показателей.</w:t>
      </w:r>
    </w:p>
    <w:p w:rsidR="00E26720" w:rsidRPr="008B5347" w:rsidRDefault="00E26720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>Меры управления внутренними рисками:</w:t>
      </w:r>
    </w:p>
    <w:p w:rsidR="00E26720" w:rsidRDefault="009E73DF" w:rsidP="003C03FF">
      <w:pPr>
        <w:ind w:firstLine="709"/>
        <w:jc w:val="both"/>
        <w:rPr>
          <w:sz w:val="28"/>
          <w:szCs w:val="28"/>
        </w:rPr>
      </w:pPr>
      <w:r w:rsidRPr="008B5347">
        <w:rPr>
          <w:sz w:val="28"/>
          <w:szCs w:val="28"/>
        </w:rPr>
        <w:t xml:space="preserve">- </w:t>
      </w:r>
      <w:r w:rsidR="00E26720" w:rsidRPr="008B5347">
        <w:rPr>
          <w:sz w:val="28"/>
          <w:szCs w:val="28"/>
        </w:rPr>
        <w:t xml:space="preserve">разработка и внедрение эффективной системы контроля реализации программных положений и мероприятий, а также эффективности </w:t>
      </w:r>
      <w:r w:rsidR="003C03FF">
        <w:rPr>
          <w:sz w:val="28"/>
          <w:szCs w:val="28"/>
        </w:rPr>
        <w:t>использования бюджетных средств</w:t>
      </w:r>
      <w:r w:rsidRPr="008B5347">
        <w:rPr>
          <w:sz w:val="28"/>
          <w:szCs w:val="28"/>
        </w:rPr>
        <w:t>.</w:t>
      </w:r>
    </w:p>
    <w:p w:rsidR="00B02275" w:rsidRDefault="00B02275" w:rsidP="003C03FF">
      <w:pPr>
        <w:ind w:firstLine="709"/>
        <w:jc w:val="both"/>
        <w:rPr>
          <w:sz w:val="28"/>
          <w:szCs w:val="28"/>
        </w:rPr>
      </w:pPr>
    </w:p>
    <w:p w:rsidR="00B02275" w:rsidRDefault="00B02275" w:rsidP="003C03FF">
      <w:pPr>
        <w:ind w:firstLine="709"/>
        <w:jc w:val="both"/>
        <w:rPr>
          <w:sz w:val="28"/>
          <w:szCs w:val="28"/>
        </w:rPr>
      </w:pPr>
    </w:p>
    <w:p w:rsidR="00B02275" w:rsidRPr="00D05543" w:rsidRDefault="00B02275" w:rsidP="00B022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554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</w:t>
      </w:r>
    </w:p>
    <w:p w:rsidR="00B02275" w:rsidRPr="00D05543" w:rsidRDefault="00B02275" w:rsidP="00B022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4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Программы</w:t>
      </w:r>
    </w:p>
    <w:p w:rsidR="00B02275" w:rsidRPr="00D05543" w:rsidRDefault="00B02275" w:rsidP="00B02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2275" w:rsidRPr="00CD1312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B02275" w:rsidRPr="00CD1312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 xml:space="preserve">- сокращение расходов бюджета на обеспечение энергетическими ресурсами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Мугреево-Никольского </w:t>
      </w:r>
      <w:r w:rsidRPr="00CD131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B02275" w:rsidRPr="00CD1312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B02275" w:rsidRPr="00D05543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312">
        <w:rPr>
          <w:rFonts w:ascii="Times New Roman" w:hAnsi="Times New Roman" w:cs="Times New Roman"/>
          <w:sz w:val="28"/>
          <w:szCs w:val="28"/>
        </w:rPr>
        <w:t>В Программе предусмотрена система целевых индикаторов и показателей</w:t>
      </w:r>
      <w:r w:rsidRPr="00D05543">
        <w:rPr>
          <w:rFonts w:ascii="Times New Roman" w:hAnsi="Times New Roman" w:cs="Times New Roman"/>
          <w:sz w:val="28"/>
          <w:szCs w:val="28"/>
        </w:rPr>
        <w:t>, отражающих целевую результативность ее мероприятий.</w:t>
      </w:r>
    </w:p>
    <w:p w:rsidR="00B02275" w:rsidRPr="009150DB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05543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27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Pr="00D05543">
          <w:rPr>
            <w:rFonts w:ascii="Times New Roman" w:hAnsi="Times New Roman" w:cs="Times New Roman"/>
            <w:color w:val="000000"/>
            <w:sz w:val="28"/>
            <w:szCs w:val="28"/>
          </w:rPr>
          <w:t>Методикой</w:t>
        </w:r>
      </w:hyperlink>
      <w:r w:rsidRPr="00D055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43">
        <w:rPr>
          <w:rFonts w:ascii="Times New Roman" w:hAnsi="Times New Roman"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</w:t>
      </w:r>
      <w:r>
        <w:rPr>
          <w:rFonts w:ascii="Times New Roman" w:hAnsi="Times New Roman" w:cs="Times New Roman"/>
          <w:sz w:val="28"/>
          <w:szCs w:val="28"/>
        </w:rPr>
        <w:t xml:space="preserve">казом Минэнерго России от 30 июня </w:t>
      </w:r>
      <w:r w:rsidRPr="00D0554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05543">
        <w:rPr>
          <w:rFonts w:ascii="Times New Roman" w:hAnsi="Times New Roman" w:cs="Times New Roman"/>
          <w:sz w:val="28"/>
          <w:szCs w:val="28"/>
        </w:rPr>
        <w:t xml:space="preserve">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</w:t>
      </w:r>
      <w:r w:rsidRPr="00C3627D">
        <w:rPr>
          <w:rFonts w:ascii="Times New Roman" w:hAnsi="Times New Roman" w:cs="Times New Roman"/>
          <w:sz w:val="28"/>
          <w:szCs w:val="28"/>
        </w:rPr>
        <w:t>приведены в приложении № 3</w:t>
      </w:r>
      <w:proofErr w:type="gramEnd"/>
      <w:r w:rsidRPr="00C3627D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B02275" w:rsidRDefault="00B02275" w:rsidP="00B02275">
      <w:pPr>
        <w:ind w:firstLine="540"/>
        <w:jc w:val="center"/>
        <w:rPr>
          <w:b/>
          <w:sz w:val="28"/>
          <w:szCs w:val="28"/>
        </w:rPr>
      </w:pPr>
    </w:p>
    <w:p w:rsidR="00B02275" w:rsidRPr="00527233" w:rsidRDefault="00B02275" w:rsidP="00B0227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122FB0">
        <w:rPr>
          <w:b/>
          <w:sz w:val="28"/>
          <w:szCs w:val="28"/>
        </w:rPr>
        <w:t xml:space="preserve">. </w:t>
      </w:r>
      <w:r w:rsidRPr="00527233">
        <w:rPr>
          <w:b/>
          <w:sz w:val="28"/>
          <w:szCs w:val="28"/>
        </w:rPr>
        <w:t>Ожидаемые результаты</w:t>
      </w:r>
    </w:p>
    <w:p w:rsidR="00B02275" w:rsidRPr="00527233" w:rsidRDefault="00B02275" w:rsidP="00B02275">
      <w:pPr>
        <w:ind w:firstLine="540"/>
        <w:jc w:val="both"/>
        <w:rPr>
          <w:b/>
          <w:sz w:val="28"/>
          <w:szCs w:val="28"/>
        </w:rPr>
      </w:pPr>
    </w:p>
    <w:p w:rsidR="00B02275" w:rsidRPr="00527233" w:rsidRDefault="00B02275" w:rsidP="00B02275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обеспечения надежной и бесперебойной работы системы энергоснабжения организации;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оснащения приборами учета расхода энергетических ресурсов;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снижение расходов на энергетические ресурсы не менее 15 % по отношению к 20</w:t>
      </w:r>
      <w:r w:rsidR="00954E0E">
        <w:rPr>
          <w:sz w:val="28"/>
          <w:szCs w:val="28"/>
        </w:rPr>
        <w:t>20</w:t>
      </w:r>
      <w:r w:rsidRPr="00527233">
        <w:rPr>
          <w:sz w:val="28"/>
          <w:szCs w:val="28"/>
        </w:rPr>
        <w:t xml:space="preserve"> г., с ежегодным снижением на 3 %;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снижение удельных показателей потребления энергетических ресурсов не менее 15 % по отношению к 20</w:t>
      </w:r>
      <w:r w:rsidR="00954E0E">
        <w:rPr>
          <w:sz w:val="28"/>
          <w:szCs w:val="28"/>
        </w:rPr>
        <w:t>20</w:t>
      </w:r>
      <w:r w:rsidRPr="00527233">
        <w:rPr>
          <w:sz w:val="28"/>
          <w:szCs w:val="28"/>
        </w:rPr>
        <w:t xml:space="preserve"> г., с ежегодным снижением на 3 %;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использование оборудования и материалов высокого класса энергетической эффективности; </w:t>
      </w:r>
    </w:p>
    <w:p w:rsidR="00B02275" w:rsidRPr="00527233" w:rsidRDefault="00B02275" w:rsidP="00B02275">
      <w:pPr>
        <w:numPr>
          <w:ilvl w:val="0"/>
          <w:numId w:val="3"/>
        </w:numPr>
        <w:tabs>
          <w:tab w:val="clear" w:pos="1827"/>
          <w:tab w:val="num" w:pos="-180"/>
        </w:tabs>
        <w:ind w:left="0"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стимулирование энергосберегающего поведения работников организации.</w:t>
      </w:r>
    </w:p>
    <w:p w:rsidR="00B02275" w:rsidRPr="00122FB0" w:rsidRDefault="00B02275" w:rsidP="00B02275">
      <w:pPr>
        <w:ind w:firstLine="540"/>
        <w:jc w:val="both"/>
        <w:rPr>
          <w:sz w:val="28"/>
          <w:szCs w:val="28"/>
        </w:rPr>
      </w:pPr>
      <w:r w:rsidRPr="00527233">
        <w:rPr>
          <w:sz w:val="28"/>
          <w:szCs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527233">
        <w:rPr>
          <w:sz w:val="28"/>
          <w:szCs w:val="28"/>
        </w:rPr>
        <w:t>дств дл</w:t>
      </w:r>
      <w:proofErr w:type="gramEnd"/>
      <w:r w:rsidRPr="00527233">
        <w:rPr>
          <w:sz w:val="28"/>
          <w:szCs w:val="28"/>
        </w:rPr>
        <w:t xml:space="preserve"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B02275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2275" w:rsidRPr="00D1053E" w:rsidRDefault="00B02275" w:rsidP="00B0227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B0227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Программы.</w:t>
      </w:r>
    </w:p>
    <w:p w:rsidR="00B02275" w:rsidRDefault="00B02275" w:rsidP="00B02275">
      <w:pPr>
        <w:pStyle w:val="ConsPlusNormal"/>
        <w:ind w:firstLine="540"/>
        <w:jc w:val="both"/>
      </w:pP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</w:t>
      </w:r>
      <w:r w:rsidRPr="00D1053E">
        <w:rPr>
          <w:rFonts w:ascii="Times New Roman" w:hAnsi="Times New Roman" w:cs="Times New Roman"/>
          <w:sz w:val="28"/>
          <w:szCs w:val="28"/>
        </w:rPr>
        <w:lastRenderedPageBreak/>
        <w:t>показателей осуществляется ежегодно.</w:t>
      </w: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. На основании данного анализа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Мугреево-Никольского сельского поселения </w:t>
      </w:r>
      <w:r w:rsidRPr="00D1053E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053E">
        <w:rPr>
          <w:rFonts w:ascii="Times New Roman" w:hAnsi="Times New Roman" w:cs="Times New Roman"/>
          <w:sz w:val="28"/>
          <w:szCs w:val="28"/>
        </w:rPr>
        <w:t>т предложения по совершенствованию мер, направленных на повышение энергетической эффективности.</w:t>
      </w: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1053E">
        <w:rPr>
          <w:rFonts w:ascii="Times New Roman" w:hAnsi="Times New Roman" w:cs="Times New Roman"/>
          <w:sz w:val="28"/>
          <w:szCs w:val="28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принима</w:t>
      </w:r>
      <w:r w:rsidRPr="00D1053E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B02275" w:rsidRPr="00D1053E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53E">
        <w:rPr>
          <w:rFonts w:ascii="Times New Roman" w:hAnsi="Times New Roman" w:cs="Times New Roman"/>
          <w:sz w:val="28"/>
          <w:szCs w:val="28"/>
        </w:rPr>
        <w:t xml:space="preserve">а)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53E">
        <w:rPr>
          <w:rFonts w:ascii="Times New Roman" w:hAnsi="Times New Roman" w:cs="Times New Roman"/>
          <w:sz w:val="28"/>
          <w:szCs w:val="28"/>
        </w:rPr>
        <w:t>рограмму;</w:t>
      </w:r>
    </w:p>
    <w:p w:rsidR="00B02275" w:rsidRPr="003A7C96" w:rsidRDefault="00B02275" w:rsidP="00B02275">
      <w:pPr>
        <w:pStyle w:val="ConsPlusNormal"/>
        <w:ind w:firstLine="540"/>
        <w:jc w:val="both"/>
      </w:pPr>
      <w:r w:rsidRPr="00A23C70"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B02275" w:rsidRDefault="00B02275" w:rsidP="00B02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3DF" w:rsidRPr="00C46B0B" w:rsidRDefault="009E73DF" w:rsidP="008B4753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t xml:space="preserve">Таблица 1 к Программе «Энергосбережение и повышение энергетической эффективности в </w:t>
      </w:r>
      <w:r w:rsidR="006426BF">
        <w:rPr>
          <w:rFonts w:ascii="Times New Roman" w:hAnsi="Times New Roman" w:cs="Times New Roman"/>
          <w:b/>
          <w:sz w:val="28"/>
          <w:szCs w:val="28"/>
        </w:rPr>
        <w:t>Мугреево-Никольском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</w:t>
      </w:r>
      <w:r w:rsidR="00954E0E">
        <w:rPr>
          <w:rFonts w:ascii="Times New Roman" w:hAnsi="Times New Roman" w:cs="Times New Roman"/>
          <w:b/>
          <w:sz w:val="28"/>
          <w:szCs w:val="28"/>
        </w:rPr>
        <w:t>21</w:t>
      </w:r>
      <w:r w:rsidRPr="003C03FF">
        <w:rPr>
          <w:rFonts w:ascii="Times New Roman" w:hAnsi="Times New Roman" w:cs="Times New Roman"/>
          <w:b/>
          <w:sz w:val="28"/>
          <w:szCs w:val="28"/>
        </w:rPr>
        <w:t>-202</w:t>
      </w:r>
      <w:r w:rsidR="00954E0E">
        <w:rPr>
          <w:rFonts w:ascii="Times New Roman" w:hAnsi="Times New Roman" w:cs="Times New Roman"/>
          <w:b/>
          <w:sz w:val="28"/>
          <w:szCs w:val="28"/>
        </w:rPr>
        <w:t>2</w:t>
      </w:r>
      <w:r w:rsidRPr="003C03F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9E73DF" w:rsidRPr="00C46B0B" w:rsidRDefault="009E73DF" w:rsidP="009E73D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E26720" w:rsidRPr="003C03FF" w:rsidRDefault="00E26720" w:rsidP="003C03FF">
      <w:pPr>
        <w:pStyle w:val="af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Ресурсное обеспечение реализации Программы за счет средств бюджета </w:t>
      </w:r>
      <w:r w:rsidR="00122FB0">
        <w:rPr>
          <w:rFonts w:ascii="Times New Roman" w:hAnsi="Times New Roman" w:cs="Times New Roman"/>
          <w:bCs/>
          <w:sz w:val="28"/>
          <w:szCs w:val="28"/>
        </w:rPr>
        <w:t>Мугреево-Никольского</w:t>
      </w:r>
      <w:r w:rsidRPr="003C03F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987"/>
        <w:gridCol w:w="2484"/>
        <w:gridCol w:w="1455"/>
        <w:gridCol w:w="1539"/>
      </w:tblGrid>
      <w:tr w:rsidR="00E26720" w:rsidRPr="003C03FF" w:rsidTr="006426BF">
        <w:tc>
          <w:tcPr>
            <w:tcW w:w="1105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7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84" w:type="dxa"/>
            <w:vMerge w:val="restart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994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3C03F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C03FF">
              <w:rPr>
                <w:rFonts w:ascii="Times New Roman" w:hAnsi="Times New Roman" w:cs="Times New Roman"/>
              </w:rPr>
              <w:t>тыс. руб. ) по годам</w:t>
            </w:r>
          </w:p>
        </w:tc>
      </w:tr>
      <w:tr w:rsidR="009E73DF" w:rsidRPr="003C03FF" w:rsidTr="006426BF">
        <w:tc>
          <w:tcPr>
            <w:tcW w:w="1105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</w:t>
            </w:r>
            <w:r w:rsidR="0095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9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</w:t>
            </w:r>
            <w:r w:rsidR="00954E0E">
              <w:rPr>
                <w:rFonts w:ascii="Times New Roman" w:hAnsi="Times New Roman" w:cs="Times New Roman"/>
              </w:rPr>
              <w:t>2</w:t>
            </w:r>
          </w:p>
        </w:tc>
      </w:tr>
      <w:tr w:rsidR="009E73DF" w:rsidRPr="003C03FF" w:rsidTr="006426BF">
        <w:tc>
          <w:tcPr>
            <w:tcW w:w="110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7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Проведение энергетических </w:t>
            </w:r>
            <w:hyperlink r:id="rId28" w:tooltip="Обследование зданий" w:history="1">
              <w:r w:rsidRPr="003C03FF">
                <w:rPr>
                  <w:rStyle w:val="af0"/>
                  <w:rFonts w:ascii="Times New Roman" w:hAnsi="Times New Roman" w:cs="Times New Roman"/>
                  <w:color w:val="auto"/>
                  <w:u w:val="none"/>
                </w:rPr>
                <w:t>обследований зданий</w:t>
              </w:r>
            </w:hyperlink>
            <w:r w:rsidRPr="003C03FF">
              <w:rPr>
                <w:rFonts w:ascii="Times New Roman" w:hAnsi="Times New Roman" w:cs="Times New Roman"/>
              </w:rPr>
              <w:t xml:space="preserve"> и сооружений бюджетных организаций</w:t>
            </w:r>
          </w:p>
        </w:tc>
        <w:tc>
          <w:tcPr>
            <w:tcW w:w="2484" w:type="dxa"/>
          </w:tcPr>
          <w:p w:rsidR="009E73DF" w:rsidRPr="003C03FF" w:rsidRDefault="009E73DF" w:rsidP="006426B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Администрация </w:t>
            </w:r>
            <w:r w:rsidR="006426BF">
              <w:rPr>
                <w:rFonts w:ascii="Times New Roman" w:hAnsi="Times New Roman" w:cs="Times New Roman"/>
              </w:rPr>
              <w:t>Мугреево-Никольского</w:t>
            </w:r>
            <w:r w:rsidRPr="003C03F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5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53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6426BF">
        <w:tc>
          <w:tcPr>
            <w:tcW w:w="1105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7" w:type="dxa"/>
          </w:tcPr>
          <w:p w:rsidR="009E73DF" w:rsidRPr="003C03FF" w:rsidRDefault="009E73DF" w:rsidP="003C03FF">
            <w:pPr>
              <w:pStyle w:val="af8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Организация пропаганды в сфере энергосбережения</w:t>
            </w:r>
          </w:p>
        </w:tc>
        <w:tc>
          <w:tcPr>
            <w:tcW w:w="248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45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  <w:tc>
          <w:tcPr>
            <w:tcW w:w="1539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Не требует</w:t>
            </w:r>
          </w:p>
        </w:tc>
      </w:tr>
      <w:tr w:rsidR="009E73DF" w:rsidRPr="003C03FF" w:rsidTr="006426BF">
        <w:tc>
          <w:tcPr>
            <w:tcW w:w="1105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8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9E73DF" w:rsidRPr="003C03FF" w:rsidRDefault="00954E0E" w:rsidP="00954E0E">
            <w:pPr>
              <w:pStyle w:val="af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9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3FF" w:rsidRDefault="003C03FF" w:rsidP="003C03FF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E0E" w:rsidRDefault="00954E0E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75" w:rsidRDefault="00B02275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720" w:rsidRDefault="00E26720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2 к Программе «Энергосбережение и повышение энергетической эффективности в </w:t>
      </w:r>
      <w:r w:rsidR="006426BF">
        <w:rPr>
          <w:rFonts w:ascii="Times New Roman" w:hAnsi="Times New Roman" w:cs="Times New Roman"/>
          <w:b/>
          <w:sz w:val="28"/>
          <w:szCs w:val="28"/>
        </w:rPr>
        <w:t>Мугреево-Никольском</w:t>
      </w:r>
      <w:r w:rsidR="009E73DF" w:rsidRPr="003C0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3FF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 на 20</w:t>
      </w:r>
      <w:r w:rsidR="00954E0E">
        <w:rPr>
          <w:rFonts w:ascii="Times New Roman" w:hAnsi="Times New Roman" w:cs="Times New Roman"/>
          <w:b/>
          <w:sz w:val="28"/>
          <w:szCs w:val="28"/>
        </w:rPr>
        <w:t>21</w:t>
      </w:r>
      <w:r w:rsidRPr="003C03FF">
        <w:rPr>
          <w:rFonts w:ascii="Times New Roman" w:hAnsi="Times New Roman" w:cs="Times New Roman"/>
          <w:b/>
          <w:sz w:val="28"/>
          <w:szCs w:val="28"/>
        </w:rPr>
        <w:t>-2020годы»</w:t>
      </w:r>
    </w:p>
    <w:p w:rsidR="003C03FF" w:rsidRPr="003C03FF" w:rsidRDefault="003C03FF" w:rsidP="003C03F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C03FF">
        <w:rPr>
          <w:rFonts w:ascii="Times New Roman" w:hAnsi="Times New Roman" w:cs="Times New Roman"/>
          <w:bCs/>
          <w:sz w:val="28"/>
          <w:szCs w:val="28"/>
        </w:rPr>
        <w:t>Перечень целевых показателей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00"/>
        <w:gridCol w:w="1914"/>
        <w:gridCol w:w="2022"/>
        <w:gridCol w:w="1807"/>
      </w:tblGrid>
      <w:tr w:rsidR="00954E0E" w:rsidRPr="003C03FF" w:rsidTr="009E73DF">
        <w:tc>
          <w:tcPr>
            <w:tcW w:w="827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№</w:t>
            </w:r>
            <w:proofErr w:type="gramStart"/>
            <w:r w:rsidRPr="003C03FF">
              <w:rPr>
                <w:rFonts w:ascii="Times New Roman" w:hAnsi="Times New Roman" w:cs="Times New Roman"/>
              </w:rPr>
              <w:t>п</w:t>
            </w:r>
            <w:proofErr w:type="gramEnd"/>
            <w:r w:rsidRPr="003C0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14" w:type="dxa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Ед</w:t>
            </w:r>
            <w:proofErr w:type="gramStart"/>
            <w:r w:rsidRPr="003C03FF">
              <w:rPr>
                <w:rFonts w:ascii="Times New Roman" w:hAnsi="Times New Roman" w:cs="Times New Roman"/>
              </w:rPr>
              <w:t>.и</w:t>
            </w:r>
            <w:proofErr w:type="gramEnd"/>
            <w:r w:rsidRPr="003C03FF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3829" w:type="dxa"/>
            <w:gridSpan w:val="2"/>
          </w:tcPr>
          <w:p w:rsidR="00E26720" w:rsidRPr="003C03FF" w:rsidRDefault="00E26720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954E0E" w:rsidRPr="003C03FF" w:rsidTr="009E73DF">
        <w:trPr>
          <w:trHeight w:val="300"/>
        </w:trPr>
        <w:tc>
          <w:tcPr>
            <w:tcW w:w="827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Объем потребления электрической энергии</w:t>
            </w:r>
          </w:p>
        </w:tc>
        <w:tc>
          <w:tcPr>
            <w:tcW w:w="1914" w:type="dxa"/>
            <w:vMerge w:val="restart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3FF">
              <w:rPr>
                <w:rFonts w:ascii="Times New Roman" w:hAnsi="Times New Roman" w:cs="Times New Roman"/>
              </w:rPr>
              <w:t>.к</w:t>
            </w:r>
            <w:proofErr w:type="gramEnd"/>
            <w:r w:rsidRPr="003C03FF">
              <w:rPr>
                <w:rFonts w:ascii="Times New Roman" w:hAnsi="Times New Roman" w:cs="Times New Roman"/>
              </w:rPr>
              <w:t>Втч</w:t>
            </w:r>
          </w:p>
        </w:tc>
        <w:tc>
          <w:tcPr>
            <w:tcW w:w="2022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</w:t>
            </w:r>
            <w:r w:rsidR="00954E0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7" w:type="dxa"/>
          </w:tcPr>
          <w:p w:rsidR="009E73DF" w:rsidRPr="003C03FF" w:rsidRDefault="009E73DF" w:rsidP="00954E0E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202</w:t>
            </w:r>
            <w:r w:rsidR="00954E0E">
              <w:rPr>
                <w:rFonts w:ascii="Times New Roman" w:hAnsi="Times New Roman" w:cs="Times New Roman"/>
              </w:rPr>
              <w:t>2</w:t>
            </w:r>
          </w:p>
        </w:tc>
      </w:tr>
      <w:tr w:rsidR="00954E0E" w:rsidRPr="003C03FF" w:rsidTr="009E73DF">
        <w:trPr>
          <w:trHeight w:val="255"/>
        </w:trPr>
        <w:tc>
          <w:tcPr>
            <w:tcW w:w="827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07" w:type="dxa"/>
          </w:tcPr>
          <w:p w:rsidR="009E73DF" w:rsidRPr="003C03FF" w:rsidRDefault="00954E0E" w:rsidP="006426BF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954E0E" w:rsidRPr="003C03FF" w:rsidTr="009E73DF">
        <w:trPr>
          <w:trHeight w:val="255"/>
        </w:trPr>
        <w:tc>
          <w:tcPr>
            <w:tcW w:w="827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 xml:space="preserve">Объем потребления топлива </w:t>
            </w:r>
          </w:p>
        </w:tc>
        <w:tc>
          <w:tcPr>
            <w:tcW w:w="1914" w:type="dxa"/>
          </w:tcPr>
          <w:p w:rsidR="009E73DF" w:rsidRPr="003C03FF" w:rsidRDefault="009E73DF" w:rsidP="00E26720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3C03FF">
              <w:rPr>
                <w:rFonts w:ascii="Times New Roman" w:hAnsi="Times New Roman" w:cs="Times New Roman"/>
              </w:rPr>
              <w:t>Тыс</w:t>
            </w:r>
            <w:proofErr w:type="gramStart"/>
            <w:r w:rsidRPr="003C03FF">
              <w:rPr>
                <w:rFonts w:ascii="Times New Roman" w:hAnsi="Times New Roman" w:cs="Times New Roman"/>
              </w:rPr>
              <w:t>.Р</w:t>
            </w:r>
            <w:proofErr w:type="gramEnd"/>
            <w:r w:rsidRPr="003C03F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022" w:type="dxa"/>
          </w:tcPr>
          <w:p w:rsidR="009E73DF" w:rsidRPr="003C03FF" w:rsidRDefault="00954E0E" w:rsidP="00954E0E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</w:t>
            </w:r>
          </w:p>
        </w:tc>
        <w:tc>
          <w:tcPr>
            <w:tcW w:w="1807" w:type="dxa"/>
          </w:tcPr>
          <w:p w:rsidR="009E73DF" w:rsidRPr="003C03FF" w:rsidRDefault="00954E0E" w:rsidP="00E26720">
            <w:pPr>
              <w:pStyle w:val="af8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17,0</w:t>
            </w:r>
          </w:p>
        </w:tc>
      </w:tr>
    </w:tbl>
    <w:p w:rsidR="00E26720" w:rsidRPr="003C03FF" w:rsidRDefault="00E26720" w:rsidP="00E26720">
      <w:pPr>
        <w:pStyle w:val="af8"/>
        <w:jc w:val="both"/>
        <w:rPr>
          <w:rFonts w:ascii="Times New Roman" w:hAnsi="Times New Roman" w:cs="Times New Roman"/>
        </w:rPr>
      </w:pPr>
    </w:p>
    <w:p w:rsidR="00E26720" w:rsidRPr="003C03FF" w:rsidRDefault="00E26720" w:rsidP="00E26720">
      <w:pPr>
        <w:spacing w:before="100" w:beforeAutospacing="1" w:after="100" w:afterAutospacing="1"/>
        <w:ind w:left="-540"/>
        <w:jc w:val="both"/>
      </w:pPr>
    </w:p>
    <w:p w:rsidR="00B02275" w:rsidRDefault="00B02275" w:rsidP="00B02275">
      <w:pPr>
        <w:tabs>
          <w:tab w:val="left" w:pos="0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>Целевые показатели муниципальной  программы</w:t>
      </w:r>
    </w:p>
    <w:p w:rsidR="00B02275" w:rsidRPr="00522F72" w:rsidRDefault="00B02275" w:rsidP="00B02275">
      <w:pPr>
        <w:tabs>
          <w:tab w:val="left" w:pos="1282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>«Энергосбережение и повышение</w:t>
      </w:r>
      <w:r>
        <w:rPr>
          <w:b/>
          <w:sz w:val="28"/>
          <w:szCs w:val="28"/>
        </w:rPr>
        <w:t xml:space="preserve"> </w:t>
      </w:r>
      <w:r w:rsidRPr="00522F72">
        <w:rPr>
          <w:b/>
          <w:sz w:val="28"/>
          <w:szCs w:val="28"/>
        </w:rPr>
        <w:t>энергетической эффективности администрации</w:t>
      </w:r>
      <w:r>
        <w:rPr>
          <w:b/>
          <w:sz w:val="28"/>
          <w:szCs w:val="28"/>
        </w:rPr>
        <w:t xml:space="preserve"> Мугреево-Никольского </w:t>
      </w:r>
      <w:r w:rsidRPr="00522F72">
        <w:rPr>
          <w:b/>
          <w:sz w:val="28"/>
          <w:szCs w:val="28"/>
        </w:rPr>
        <w:t xml:space="preserve"> </w:t>
      </w:r>
      <w:proofErr w:type="gramStart"/>
      <w:r w:rsidRPr="00522F72">
        <w:rPr>
          <w:b/>
          <w:sz w:val="28"/>
          <w:szCs w:val="28"/>
        </w:rPr>
        <w:t>сельского</w:t>
      </w:r>
      <w:proofErr w:type="gramEnd"/>
    </w:p>
    <w:p w:rsidR="00B02275" w:rsidRPr="00522F72" w:rsidRDefault="00B02275" w:rsidP="00B02275">
      <w:pPr>
        <w:tabs>
          <w:tab w:val="left" w:pos="1282"/>
        </w:tabs>
        <w:jc w:val="center"/>
        <w:rPr>
          <w:b/>
          <w:sz w:val="28"/>
          <w:szCs w:val="28"/>
        </w:rPr>
      </w:pPr>
      <w:r w:rsidRPr="00522F7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20</w:t>
      </w:r>
      <w:r w:rsidR="00954E0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954E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522F72">
        <w:rPr>
          <w:b/>
          <w:sz w:val="28"/>
          <w:szCs w:val="28"/>
        </w:rPr>
        <w:t>годы»</w:t>
      </w:r>
    </w:p>
    <w:p w:rsidR="00B02275" w:rsidRPr="00522F72" w:rsidRDefault="00B02275" w:rsidP="00B022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2275" w:rsidRPr="00AB2E24" w:rsidRDefault="00B02275" w:rsidP="00B02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253"/>
        <w:gridCol w:w="711"/>
        <w:gridCol w:w="1840"/>
        <w:gridCol w:w="1843"/>
      </w:tblGrid>
      <w:tr w:rsidR="00B02275" w:rsidTr="00B022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75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275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75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75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достигнутые и планируемые показатели</w:t>
            </w:r>
          </w:p>
        </w:tc>
      </w:tr>
      <w:tr w:rsidR="00B02275" w:rsidTr="00B0227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954E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</w:t>
            </w:r>
            <w:r w:rsidR="00954E0E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954E0E">
            <w:pPr>
              <w:autoSpaceDE w:val="0"/>
              <w:autoSpaceDN w:val="0"/>
              <w:adjustRightInd w:val="0"/>
              <w:ind w:left="-487" w:firstLine="487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954E0E">
              <w:rPr>
                <w:sz w:val="28"/>
                <w:szCs w:val="28"/>
              </w:rPr>
              <w:t>1</w:t>
            </w:r>
          </w:p>
        </w:tc>
      </w:tr>
      <w:tr w:rsidR="00B02275" w:rsidTr="00B02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2275" w:rsidTr="00B02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 xml:space="preserve">Удельный расход электрической энергии </w:t>
            </w:r>
            <w:r>
              <w:rPr>
                <w:sz w:val="28"/>
                <w:szCs w:val="28"/>
              </w:rPr>
              <w:t xml:space="preserve">на снабжение органов местного самоуправления </w:t>
            </w:r>
            <w:r w:rsidRPr="00AB2E24">
              <w:rPr>
                <w:sz w:val="28"/>
                <w:szCs w:val="28"/>
              </w:rPr>
              <w:t xml:space="preserve">(в расчете на 1 кв. метр общей площади) </w:t>
            </w:r>
            <w:r w:rsidR="00122FB0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к</w:t>
            </w:r>
            <w:proofErr w:type="gramStart"/>
            <w:r w:rsidRPr="00AB2E24">
              <w:rPr>
                <w:sz w:val="28"/>
                <w:szCs w:val="28"/>
              </w:rPr>
              <w:t>Втч/кв</w:t>
            </w:r>
            <w:proofErr w:type="gramEnd"/>
            <w:r w:rsidRPr="00AB2E24">
              <w:rPr>
                <w:sz w:val="28"/>
                <w:szCs w:val="28"/>
              </w:rPr>
              <w:t>. 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954E0E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954E0E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B02275" w:rsidTr="00B022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</w:t>
            </w:r>
            <w:r>
              <w:rPr>
                <w:sz w:val="28"/>
                <w:szCs w:val="28"/>
              </w:rPr>
              <w:t xml:space="preserve"> э</w:t>
            </w:r>
            <w:r w:rsidRPr="00AB2E24">
              <w:rPr>
                <w:sz w:val="28"/>
                <w:szCs w:val="28"/>
              </w:rPr>
              <w:t>лектрической энергии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B02275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2E24">
              <w:rPr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122FB0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75" w:rsidRPr="00AB2E24" w:rsidRDefault="00122FB0" w:rsidP="000C31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02275" w:rsidRPr="00AB2E24" w:rsidRDefault="00B02275" w:rsidP="00B02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275" w:rsidRPr="00AB2E24" w:rsidRDefault="00B02275" w:rsidP="00B022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65F2" w:rsidRPr="001149B4" w:rsidRDefault="00CE65F2" w:rsidP="00E26720">
      <w:pPr>
        <w:jc w:val="right"/>
        <w:rPr>
          <w:b/>
        </w:rPr>
      </w:pPr>
    </w:p>
    <w:sectPr w:rsidR="00CE65F2" w:rsidRPr="001149B4" w:rsidSect="00371C2B">
      <w:headerReference w:type="even" r:id="rId29"/>
      <w:headerReference w:type="default" r:id="rId30"/>
      <w:pgSz w:w="11906" w:h="16838"/>
      <w:pgMar w:top="426" w:right="851" w:bottom="993" w:left="1701" w:header="709" w:footer="113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03E" w:rsidRDefault="0008503E">
      <w:r>
        <w:separator/>
      </w:r>
    </w:p>
  </w:endnote>
  <w:endnote w:type="continuationSeparator" w:id="1">
    <w:p w:rsidR="0008503E" w:rsidRDefault="0008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03E" w:rsidRDefault="0008503E">
      <w:r>
        <w:separator/>
      </w:r>
    </w:p>
  </w:footnote>
  <w:footnote w:type="continuationSeparator" w:id="1">
    <w:p w:rsidR="0008503E" w:rsidRDefault="0008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45" w:rsidRDefault="003A315D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61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6145" w:rsidRDefault="003F6145" w:rsidP="009262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45" w:rsidRDefault="003F6145" w:rsidP="00926254">
    <w:pPr>
      <w:pStyle w:val="a7"/>
      <w:framePr w:wrap="around" w:vAnchor="text" w:hAnchor="margin" w:xAlign="center" w:y="1"/>
      <w:rPr>
        <w:rStyle w:val="a9"/>
      </w:rPr>
    </w:pPr>
  </w:p>
  <w:p w:rsidR="003F6145" w:rsidRDefault="003F6145" w:rsidP="00926254">
    <w:pPr>
      <w:pStyle w:val="a7"/>
      <w:framePr w:wrap="around" w:vAnchor="text" w:hAnchor="page" w:x="6037" w:y="421"/>
      <w:rPr>
        <w:rStyle w:val="a9"/>
      </w:rPr>
    </w:pPr>
  </w:p>
  <w:p w:rsidR="003F6145" w:rsidRDefault="003F6145" w:rsidP="007E26D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81A4BF9"/>
    <w:multiLevelType w:val="hybridMultilevel"/>
    <w:tmpl w:val="6CF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E0854"/>
    <w:multiLevelType w:val="hybridMultilevel"/>
    <w:tmpl w:val="63E6C88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91B"/>
    <w:rsid w:val="00004FCF"/>
    <w:rsid w:val="00011A40"/>
    <w:rsid w:val="000146B7"/>
    <w:rsid w:val="00016F0E"/>
    <w:rsid w:val="000211B2"/>
    <w:rsid w:val="00021EC1"/>
    <w:rsid w:val="00027065"/>
    <w:rsid w:val="00031AB3"/>
    <w:rsid w:val="00031FE1"/>
    <w:rsid w:val="00045CCB"/>
    <w:rsid w:val="0006291B"/>
    <w:rsid w:val="0006432D"/>
    <w:rsid w:val="000678AD"/>
    <w:rsid w:val="000729E4"/>
    <w:rsid w:val="00076D43"/>
    <w:rsid w:val="0008197E"/>
    <w:rsid w:val="0008503E"/>
    <w:rsid w:val="00086519"/>
    <w:rsid w:val="0009113C"/>
    <w:rsid w:val="000A5A0A"/>
    <w:rsid w:val="000B31FE"/>
    <w:rsid w:val="000C2CB1"/>
    <w:rsid w:val="000C61DB"/>
    <w:rsid w:val="000C695D"/>
    <w:rsid w:val="000D17D7"/>
    <w:rsid w:val="000D5DD3"/>
    <w:rsid w:val="000D6A46"/>
    <w:rsid w:val="000E2293"/>
    <w:rsid w:val="000F59FE"/>
    <w:rsid w:val="000F5FEA"/>
    <w:rsid w:val="000F650D"/>
    <w:rsid w:val="001149B4"/>
    <w:rsid w:val="00115B8F"/>
    <w:rsid w:val="00116400"/>
    <w:rsid w:val="00116693"/>
    <w:rsid w:val="00116A29"/>
    <w:rsid w:val="00122FB0"/>
    <w:rsid w:val="0012501B"/>
    <w:rsid w:val="0012627F"/>
    <w:rsid w:val="00134B2D"/>
    <w:rsid w:val="00137546"/>
    <w:rsid w:val="001436D5"/>
    <w:rsid w:val="001474EA"/>
    <w:rsid w:val="00164059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50B"/>
    <w:rsid w:val="001C3635"/>
    <w:rsid w:val="001D0544"/>
    <w:rsid w:val="001D4851"/>
    <w:rsid w:val="001D4E17"/>
    <w:rsid w:val="001D7955"/>
    <w:rsid w:val="001E759A"/>
    <w:rsid w:val="001F567E"/>
    <w:rsid w:val="002151E4"/>
    <w:rsid w:val="002250D6"/>
    <w:rsid w:val="00234B1E"/>
    <w:rsid w:val="0023578D"/>
    <w:rsid w:val="00245249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429F"/>
    <w:rsid w:val="00294201"/>
    <w:rsid w:val="0029624D"/>
    <w:rsid w:val="002A5B39"/>
    <w:rsid w:val="002B33A8"/>
    <w:rsid w:val="002B5F7C"/>
    <w:rsid w:val="002B78A9"/>
    <w:rsid w:val="002D309A"/>
    <w:rsid w:val="002E12B9"/>
    <w:rsid w:val="002F70EA"/>
    <w:rsid w:val="00303A5C"/>
    <w:rsid w:val="00306FF1"/>
    <w:rsid w:val="0031251E"/>
    <w:rsid w:val="00334443"/>
    <w:rsid w:val="00342475"/>
    <w:rsid w:val="00342BE8"/>
    <w:rsid w:val="00346946"/>
    <w:rsid w:val="00346F83"/>
    <w:rsid w:val="00347142"/>
    <w:rsid w:val="00352888"/>
    <w:rsid w:val="00364B67"/>
    <w:rsid w:val="003712CC"/>
    <w:rsid w:val="00371C2B"/>
    <w:rsid w:val="00382AFB"/>
    <w:rsid w:val="0038465A"/>
    <w:rsid w:val="00390346"/>
    <w:rsid w:val="003A315D"/>
    <w:rsid w:val="003B107A"/>
    <w:rsid w:val="003B1662"/>
    <w:rsid w:val="003B6556"/>
    <w:rsid w:val="003B7D38"/>
    <w:rsid w:val="003C03FF"/>
    <w:rsid w:val="003C353B"/>
    <w:rsid w:val="003C45E4"/>
    <w:rsid w:val="003C5DC8"/>
    <w:rsid w:val="003C75FC"/>
    <w:rsid w:val="003D5C26"/>
    <w:rsid w:val="003D5FA3"/>
    <w:rsid w:val="003E00EC"/>
    <w:rsid w:val="003E4073"/>
    <w:rsid w:val="003E4CD4"/>
    <w:rsid w:val="003F052F"/>
    <w:rsid w:val="003F19B1"/>
    <w:rsid w:val="003F6145"/>
    <w:rsid w:val="00401360"/>
    <w:rsid w:val="00410092"/>
    <w:rsid w:val="00416F82"/>
    <w:rsid w:val="0042138A"/>
    <w:rsid w:val="00422B95"/>
    <w:rsid w:val="00432D31"/>
    <w:rsid w:val="00441264"/>
    <w:rsid w:val="00444C7A"/>
    <w:rsid w:val="00462D93"/>
    <w:rsid w:val="00465A26"/>
    <w:rsid w:val="004743C3"/>
    <w:rsid w:val="00474CAD"/>
    <w:rsid w:val="00490753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3AC7"/>
    <w:rsid w:val="004E4CC1"/>
    <w:rsid w:val="0051121C"/>
    <w:rsid w:val="005130AB"/>
    <w:rsid w:val="00515ED6"/>
    <w:rsid w:val="00521F6F"/>
    <w:rsid w:val="00531DC1"/>
    <w:rsid w:val="00533B79"/>
    <w:rsid w:val="00536062"/>
    <w:rsid w:val="0054070B"/>
    <w:rsid w:val="00547EB6"/>
    <w:rsid w:val="00560161"/>
    <w:rsid w:val="00560F63"/>
    <w:rsid w:val="0056594A"/>
    <w:rsid w:val="00572706"/>
    <w:rsid w:val="00577765"/>
    <w:rsid w:val="0058728D"/>
    <w:rsid w:val="00591C6A"/>
    <w:rsid w:val="005A4A80"/>
    <w:rsid w:val="005B2B97"/>
    <w:rsid w:val="005E0AE7"/>
    <w:rsid w:val="005F040E"/>
    <w:rsid w:val="00604F00"/>
    <w:rsid w:val="0061050B"/>
    <w:rsid w:val="00610E37"/>
    <w:rsid w:val="006134FC"/>
    <w:rsid w:val="00616150"/>
    <w:rsid w:val="006311DD"/>
    <w:rsid w:val="00636C23"/>
    <w:rsid w:val="006374E3"/>
    <w:rsid w:val="00637EAD"/>
    <w:rsid w:val="006417AA"/>
    <w:rsid w:val="006426BF"/>
    <w:rsid w:val="006526DA"/>
    <w:rsid w:val="00656DCD"/>
    <w:rsid w:val="0066125A"/>
    <w:rsid w:val="00670217"/>
    <w:rsid w:val="0067283F"/>
    <w:rsid w:val="006733AE"/>
    <w:rsid w:val="00685152"/>
    <w:rsid w:val="00695773"/>
    <w:rsid w:val="00695A57"/>
    <w:rsid w:val="006A0099"/>
    <w:rsid w:val="006A4AE6"/>
    <w:rsid w:val="006B3508"/>
    <w:rsid w:val="006C5F59"/>
    <w:rsid w:val="006D0195"/>
    <w:rsid w:val="006D1759"/>
    <w:rsid w:val="006D26A0"/>
    <w:rsid w:val="006E32AB"/>
    <w:rsid w:val="006F725B"/>
    <w:rsid w:val="007018AE"/>
    <w:rsid w:val="00703045"/>
    <w:rsid w:val="00705811"/>
    <w:rsid w:val="00714A7D"/>
    <w:rsid w:val="0071609F"/>
    <w:rsid w:val="00716EF4"/>
    <w:rsid w:val="007220C8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63857"/>
    <w:rsid w:val="007731CF"/>
    <w:rsid w:val="00781B89"/>
    <w:rsid w:val="007A03B4"/>
    <w:rsid w:val="007A6878"/>
    <w:rsid w:val="007B0171"/>
    <w:rsid w:val="007C4E10"/>
    <w:rsid w:val="007C7F37"/>
    <w:rsid w:val="007D3442"/>
    <w:rsid w:val="007D4B67"/>
    <w:rsid w:val="007D5ECE"/>
    <w:rsid w:val="007E059D"/>
    <w:rsid w:val="007E26D2"/>
    <w:rsid w:val="007E6C9F"/>
    <w:rsid w:val="007E7E61"/>
    <w:rsid w:val="007F1CD1"/>
    <w:rsid w:val="00800712"/>
    <w:rsid w:val="0082487D"/>
    <w:rsid w:val="00827F51"/>
    <w:rsid w:val="0083400E"/>
    <w:rsid w:val="00841EBB"/>
    <w:rsid w:val="00850B77"/>
    <w:rsid w:val="00851ABE"/>
    <w:rsid w:val="00861A67"/>
    <w:rsid w:val="00891ADA"/>
    <w:rsid w:val="008953CE"/>
    <w:rsid w:val="00896019"/>
    <w:rsid w:val="008B24F2"/>
    <w:rsid w:val="008B4753"/>
    <w:rsid w:val="008B5347"/>
    <w:rsid w:val="008C077B"/>
    <w:rsid w:val="008C2769"/>
    <w:rsid w:val="008D7022"/>
    <w:rsid w:val="008D7104"/>
    <w:rsid w:val="008E2760"/>
    <w:rsid w:val="008F2990"/>
    <w:rsid w:val="008F32CE"/>
    <w:rsid w:val="008F3C18"/>
    <w:rsid w:val="008F50AD"/>
    <w:rsid w:val="008F7D82"/>
    <w:rsid w:val="009047DF"/>
    <w:rsid w:val="00904E4A"/>
    <w:rsid w:val="00922F05"/>
    <w:rsid w:val="00926168"/>
    <w:rsid w:val="00926254"/>
    <w:rsid w:val="00930F10"/>
    <w:rsid w:val="00940F73"/>
    <w:rsid w:val="009507D2"/>
    <w:rsid w:val="00950C81"/>
    <w:rsid w:val="00953C69"/>
    <w:rsid w:val="00954E0E"/>
    <w:rsid w:val="00955885"/>
    <w:rsid w:val="00971BCD"/>
    <w:rsid w:val="0097215C"/>
    <w:rsid w:val="009906B6"/>
    <w:rsid w:val="009A14A2"/>
    <w:rsid w:val="009A1A6C"/>
    <w:rsid w:val="009A77A2"/>
    <w:rsid w:val="009A7C09"/>
    <w:rsid w:val="009B2806"/>
    <w:rsid w:val="009B65F4"/>
    <w:rsid w:val="009C478F"/>
    <w:rsid w:val="009D243A"/>
    <w:rsid w:val="009D30D4"/>
    <w:rsid w:val="009D671A"/>
    <w:rsid w:val="009E095C"/>
    <w:rsid w:val="009E29F6"/>
    <w:rsid w:val="009E2BE5"/>
    <w:rsid w:val="009E52C4"/>
    <w:rsid w:val="009E58FE"/>
    <w:rsid w:val="009E73DF"/>
    <w:rsid w:val="009E786A"/>
    <w:rsid w:val="009F2B5D"/>
    <w:rsid w:val="009F3C63"/>
    <w:rsid w:val="009F59B4"/>
    <w:rsid w:val="00A07579"/>
    <w:rsid w:val="00A16A88"/>
    <w:rsid w:val="00A17660"/>
    <w:rsid w:val="00A40496"/>
    <w:rsid w:val="00A4250D"/>
    <w:rsid w:val="00A450A1"/>
    <w:rsid w:val="00A51DFC"/>
    <w:rsid w:val="00A626DF"/>
    <w:rsid w:val="00A645E3"/>
    <w:rsid w:val="00A832AD"/>
    <w:rsid w:val="00A9479C"/>
    <w:rsid w:val="00A973B4"/>
    <w:rsid w:val="00AB1523"/>
    <w:rsid w:val="00AB3A2F"/>
    <w:rsid w:val="00AB6029"/>
    <w:rsid w:val="00AC395D"/>
    <w:rsid w:val="00AC3FD8"/>
    <w:rsid w:val="00AD0E03"/>
    <w:rsid w:val="00AD1AD9"/>
    <w:rsid w:val="00AD370C"/>
    <w:rsid w:val="00AE04BB"/>
    <w:rsid w:val="00AE7BA6"/>
    <w:rsid w:val="00AF4DB9"/>
    <w:rsid w:val="00B00949"/>
    <w:rsid w:val="00B02275"/>
    <w:rsid w:val="00B07B7C"/>
    <w:rsid w:val="00B07EA2"/>
    <w:rsid w:val="00B15785"/>
    <w:rsid w:val="00B21B3B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5D45"/>
    <w:rsid w:val="00B87377"/>
    <w:rsid w:val="00B9056C"/>
    <w:rsid w:val="00B90EDF"/>
    <w:rsid w:val="00B91C3B"/>
    <w:rsid w:val="00B953F6"/>
    <w:rsid w:val="00BA5460"/>
    <w:rsid w:val="00BB77B4"/>
    <w:rsid w:val="00BC52C1"/>
    <w:rsid w:val="00BD38FE"/>
    <w:rsid w:val="00BD7531"/>
    <w:rsid w:val="00BD767C"/>
    <w:rsid w:val="00BF6530"/>
    <w:rsid w:val="00BF6CD9"/>
    <w:rsid w:val="00C05398"/>
    <w:rsid w:val="00C05500"/>
    <w:rsid w:val="00C12131"/>
    <w:rsid w:val="00C13C95"/>
    <w:rsid w:val="00C15595"/>
    <w:rsid w:val="00C34F3E"/>
    <w:rsid w:val="00C35A2D"/>
    <w:rsid w:val="00C367C4"/>
    <w:rsid w:val="00C42E60"/>
    <w:rsid w:val="00C4558E"/>
    <w:rsid w:val="00C46B0B"/>
    <w:rsid w:val="00C539C7"/>
    <w:rsid w:val="00C63AAD"/>
    <w:rsid w:val="00C716E1"/>
    <w:rsid w:val="00C733A7"/>
    <w:rsid w:val="00C75B0F"/>
    <w:rsid w:val="00C7601F"/>
    <w:rsid w:val="00C80419"/>
    <w:rsid w:val="00C8048A"/>
    <w:rsid w:val="00C828F9"/>
    <w:rsid w:val="00C9383F"/>
    <w:rsid w:val="00C96C10"/>
    <w:rsid w:val="00C96D56"/>
    <w:rsid w:val="00CA20E8"/>
    <w:rsid w:val="00CB5B52"/>
    <w:rsid w:val="00CD15AC"/>
    <w:rsid w:val="00CE2899"/>
    <w:rsid w:val="00CE65F2"/>
    <w:rsid w:val="00D11983"/>
    <w:rsid w:val="00D14A86"/>
    <w:rsid w:val="00D14C0B"/>
    <w:rsid w:val="00D1684A"/>
    <w:rsid w:val="00D31CBD"/>
    <w:rsid w:val="00D50D6E"/>
    <w:rsid w:val="00D51498"/>
    <w:rsid w:val="00D53688"/>
    <w:rsid w:val="00D70ED1"/>
    <w:rsid w:val="00D77B4D"/>
    <w:rsid w:val="00DA26D2"/>
    <w:rsid w:val="00DA35F1"/>
    <w:rsid w:val="00DA45D3"/>
    <w:rsid w:val="00DB23BF"/>
    <w:rsid w:val="00DB36EC"/>
    <w:rsid w:val="00DB38DC"/>
    <w:rsid w:val="00DC0248"/>
    <w:rsid w:val="00DC4E87"/>
    <w:rsid w:val="00DC7069"/>
    <w:rsid w:val="00DD4E00"/>
    <w:rsid w:val="00DE4F3F"/>
    <w:rsid w:val="00DE54BF"/>
    <w:rsid w:val="00DE5525"/>
    <w:rsid w:val="00DE7BA7"/>
    <w:rsid w:val="00DF269C"/>
    <w:rsid w:val="00E00CA4"/>
    <w:rsid w:val="00E058C1"/>
    <w:rsid w:val="00E12E86"/>
    <w:rsid w:val="00E13510"/>
    <w:rsid w:val="00E13E49"/>
    <w:rsid w:val="00E13EE1"/>
    <w:rsid w:val="00E24185"/>
    <w:rsid w:val="00E26720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95E8D"/>
    <w:rsid w:val="00EA0A98"/>
    <w:rsid w:val="00EA738F"/>
    <w:rsid w:val="00EB391D"/>
    <w:rsid w:val="00EB5E60"/>
    <w:rsid w:val="00EB63C2"/>
    <w:rsid w:val="00EC02BB"/>
    <w:rsid w:val="00EC3532"/>
    <w:rsid w:val="00ED1B38"/>
    <w:rsid w:val="00ED2E48"/>
    <w:rsid w:val="00ED396B"/>
    <w:rsid w:val="00EE2C88"/>
    <w:rsid w:val="00EE3B96"/>
    <w:rsid w:val="00EF1292"/>
    <w:rsid w:val="00F03BC8"/>
    <w:rsid w:val="00F06572"/>
    <w:rsid w:val="00F06E4F"/>
    <w:rsid w:val="00F14F95"/>
    <w:rsid w:val="00F164A4"/>
    <w:rsid w:val="00F20520"/>
    <w:rsid w:val="00F24531"/>
    <w:rsid w:val="00F265D9"/>
    <w:rsid w:val="00F31FA1"/>
    <w:rsid w:val="00F321F8"/>
    <w:rsid w:val="00F3592E"/>
    <w:rsid w:val="00F3676F"/>
    <w:rsid w:val="00F40CF5"/>
    <w:rsid w:val="00F44219"/>
    <w:rsid w:val="00F51888"/>
    <w:rsid w:val="00F53A24"/>
    <w:rsid w:val="00F53F74"/>
    <w:rsid w:val="00F61F80"/>
    <w:rsid w:val="00F62E71"/>
    <w:rsid w:val="00F66937"/>
    <w:rsid w:val="00F72B2B"/>
    <w:rsid w:val="00F84363"/>
    <w:rsid w:val="00F906E5"/>
    <w:rsid w:val="00F92A3E"/>
    <w:rsid w:val="00F956DA"/>
    <w:rsid w:val="00FA0D2D"/>
    <w:rsid w:val="00FA1244"/>
    <w:rsid w:val="00FA168F"/>
    <w:rsid w:val="00FA1C43"/>
    <w:rsid w:val="00FA4229"/>
    <w:rsid w:val="00FB6535"/>
    <w:rsid w:val="00FD3EE8"/>
    <w:rsid w:val="00FD4E2F"/>
    <w:rsid w:val="00FE0492"/>
    <w:rsid w:val="00FE680C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 3" w:uiPriority="99"/>
    <w:lsdException w:name="Title" w:uiPriority="10" w:qFormat="1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0248"/>
    <w:pPr>
      <w:keepNext/>
      <w:outlineLvl w:val="4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DC0248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D14C0B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D14C0B"/>
    <w:rPr>
      <w:b/>
      <w:sz w:val="28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paragraph" w:styleId="a5">
    <w:name w:val="Body Text Indent"/>
    <w:basedOn w:val="a"/>
    <w:link w:val="a6"/>
    <w:uiPriority w:val="99"/>
    <w:rsid w:val="0006291B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rsid w:val="00B87377"/>
    <w:rPr>
      <w:sz w:val="24"/>
    </w:rPr>
  </w:style>
  <w:style w:type="paragraph" w:styleId="a7">
    <w:name w:val="header"/>
    <w:basedOn w:val="a"/>
    <w:link w:val="a8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2706"/>
    <w:rPr>
      <w:sz w:val="24"/>
      <w:szCs w:val="24"/>
    </w:rPr>
  </w:style>
  <w:style w:type="character" w:styleId="a9">
    <w:name w:val="page number"/>
    <w:basedOn w:val="a0"/>
    <w:uiPriority w:val="99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aliases w:val="Знак"/>
    <w:basedOn w:val="a"/>
    <w:link w:val="ac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Знак Знак"/>
    <w:link w:val="ab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C4E8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4C0B"/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A450A1"/>
    <w:rPr>
      <w:sz w:val="16"/>
      <w:szCs w:val="16"/>
    </w:rPr>
  </w:style>
  <w:style w:type="paragraph" w:styleId="af2">
    <w:name w:val="Title"/>
    <w:basedOn w:val="a"/>
    <w:link w:val="af3"/>
    <w:uiPriority w:val="10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uiPriority w:val="10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5">
    <w:name w:val="Document Map"/>
    <w:basedOn w:val="a"/>
    <w:link w:val="af6"/>
    <w:uiPriority w:val="99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uiPriority w:val="99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uiPriority w:val="99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basedOn w:val="a0"/>
    <w:uiPriority w:val="99"/>
    <w:rsid w:val="000B31FE"/>
  </w:style>
  <w:style w:type="paragraph" w:customStyle="1" w:styleId="23">
    <w:name w:val="Абзац списка2"/>
    <w:basedOn w:val="a"/>
    <w:uiPriority w:val="99"/>
    <w:rsid w:val="00D14C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D14C0B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D14C0B"/>
    <w:rPr>
      <w:rFonts w:ascii="Times New Roman" w:hAnsi="Times New Roman" w:cs="Times New Roman"/>
      <w:b/>
      <w:bCs/>
      <w:sz w:val="22"/>
      <w:szCs w:val="22"/>
    </w:rPr>
  </w:style>
  <w:style w:type="paragraph" w:customStyle="1" w:styleId="afe">
    <w:name w:val="Содержимое таблицы"/>
    <w:basedOn w:val="a"/>
    <w:uiPriority w:val="99"/>
    <w:rsid w:val="00D14C0B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D14C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5">
    <w:name w:val="Без интервала1"/>
    <w:uiPriority w:val="99"/>
    <w:rsid w:val="00D14C0B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D14C0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harChar">
    <w:name w:val="Char Char"/>
    <w:basedOn w:val="a"/>
    <w:rsid w:val="00D14C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footnote reference"/>
    <w:basedOn w:val="a0"/>
    <w:uiPriority w:val="99"/>
    <w:rsid w:val="00D14C0B"/>
    <w:rPr>
      <w:vertAlign w:val="superscript"/>
    </w:rPr>
  </w:style>
  <w:style w:type="paragraph" w:styleId="aff1">
    <w:name w:val="footnote text"/>
    <w:basedOn w:val="a"/>
    <w:link w:val="aff2"/>
    <w:uiPriority w:val="99"/>
    <w:rsid w:val="00D14C0B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D14C0B"/>
  </w:style>
  <w:style w:type="paragraph" w:styleId="HTML">
    <w:name w:val="HTML Preformatted"/>
    <w:basedOn w:val="a"/>
    <w:link w:val="HTML0"/>
    <w:uiPriority w:val="99"/>
    <w:rsid w:val="00D14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4C0B"/>
    <w:rPr>
      <w:rFonts w:ascii="Courier New" w:hAnsi="Courier New" w:cs="Courier New"/>
    </w:rPr>
  </w:style>
  <w:style w:type="paragraph" w:customStyle="1" w:styleId="aff3">
    <w:name w:val="Пункт_пост"/>
    <w:basedOn w:val="a"/>
    <w:uiPriority w:val="99"/>
    <w:rsid w:val="00D14C0B"/>
    <w:pPr>
      <w:spacing w:before="120"/>
      <w:ind w:firstLine="720"/>
      <w:jc w:val="both"/>
    </w:pPr>
    <w:rPr>
      <w:sz w:val="26"/>
      <w:szCs w:val="26"/>
    </w:rPr>
  </w:style>
  <w:style w:type="character" w:customStyle="1" w:styleId="9">
    <w:name w:val="Знак Знак9"/>
    <w:basedOn w:val="a0"/>
    <w:uiPriority w:val="99"/>
    <w:locked/>
    <w:rsid w:val="00D14C0B"/>
    <w:rPr>
      <w:sz w:val="28"/>
      <w:szCs w:val="28"/>
      <w:lang w:val="ru-RU" w:eastAsia="ru-RU"/>
    </w:rPr>
  </w:style>
  <w:style w:type="character" w:customStyle="1" w:styleId="35">
    <w:name w:val="Основной текст (3)_"/>
    <w:basedOn w:val="a0"/>
    <w:link w:val="310"/>
    <w:uiPriority w:val="99"/>
    <w:locked/>
    <w:rsid w:val="00D14C0B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5"/>
    <w:uiPriority w:val="99"/>
    <w:rsid w:val="00D14C0B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a0"/>
    <w:uiPriority w:val="99"/>
    <w:rsid w:val="00D14C0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0"/>
    <w:link w:val="210"/>
    <w:uiPriority w:val="99"/>
    <w:locked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D14C0B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5"/>
    <w:uiPriority w:val="99"/>
    <w:rsid w:val="00D14C0B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D14C0B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Normal">
    <w:name w:val="ConsNormal"/>
    <w:rsid w:val="00D14C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D14C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50">
    <w:name w:val="Заголовок 5 Знак"/>
    <w:basedOn w:val="a0"/>
    <w:link w:val="5"/>
    <w:rsid w:val="00DC0248"/>
    <w:rPr>
      <w:b/>
    </w:rPr>
  </w:style>
  <w:style w:type="character" w:customStyle="1" w:styleId="70">
    <w:name w:val="Заголовок 7 Знак"/>
    <w:basedOn w:val="a0"/>
    <w:link w:val="7"/>
    <w:rsid w:val="00DC0248"/>
    <w:rPr>
      <w:sz w:val="24"/>
    </w:rPr>
  </w:style>
  <w:style w:type="paragraph" w:styleId="aff4">
    <w:name w:val="Subtitle"/>
    <w:basedOn w:val="a"/>
    <w:link w:val="aff5"/>
    <w:qFormat/>
    <w:rsid w:val="00DC0248"/>
    <w:pPr>
      <w:widowControl w:val="0"/>
    </w:pPr>
    <w:rPr>
      <w:szCs w:val="20"/>
    </w:rPr>
  </w:style>
  <w:style w:type="character" w:customStyle="1" w:styleId="aff5">
    <w:name w:val="Подзаголовок Знак"/>
    <w:basedOn w:val="a0"/>
    <w:link w:val="aff4"/>
    <w:rsid w:val="00DC0248"/>
    <w:rPr>
      <w:sz w:val="24"/>
    </w:rPr>
  </w:style>
  <w:style w:type="paragraph" w:styleId="26">
    <w:name w:val="Body Text 2"/>
    <w:basedOn w:val="a"/>
    <w:link w:val="27"/>
    <w:rsid w:val="00DC0248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0"/>
    <w:link w:val="26"/>
    <w:rsid w:val="00DC0248"/>
    <w:rPr>
      <w:sz w:val="28"/>
    </w:rPr>
  </w:style>
  <w:style w:type="paragraph" w:customStyle="1" w:styleId="ConsPlusDocList">
    <w:name w:val="ConsPlusDocList"/>
    <w:rsid w:val="00DC02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FollowedHyperlink"/>
    <w:uiPriority w:val="99"/>
    <w:rsid w:val="00DC0248"/>
    <w:rPr>
      <w:color w:val="800080"/>
      <w:u w:val="single"/>
    </w:rPr>
  </w:style>
  <w:style w:type="character" w:customStyle="1" w:styleId="17">
    <w:name w:val="Основной текст Знак1"/>
    <w:rsid w:val="00DC0248"/>
    <w:rPr>
      <w:sz w:val="28"/>
    </w:rPr>
  </w:style>
  <w:style w:type="numbering" w:customStyle="1" w:styleId="18">
    <w:name w:val="Нет списка1"/>
    <w:next w:val="a2"/>
    <w:uiPriority w:val="99"/>
    <w:semiHidden/>
    <w:unhideWhenUsed/>
    <w:rsid w:val="00DC0248"/>
  </w:style>
  <w:style w:type="table" w:customStyle="1" w:styleId="19">
    <w:name w:val="Сетка таблицы1"/>
    <w:basedOn w:val="a1"/>
    <w:next w:val="aa"/>
    <w:uiPriority w:val="59"/>
    <w:rsid w:val="00DC0248"/>
    <w:pPr>
      <w:ind w:firstLine="72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cs="Times New Roman"/>
      </w:rPr>
    </w:tblStylePr>
  </w:style>
  <w:style w:type="character" w:styleId="aff7">
    <w:name w:val="annotation reference"/>
    <w:unhideWhenUsed/>
    <w:rsid w:val="00DC0248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nhideWhenUsed/>
    <w:rsid w:val="00DC0248"/>
    <w:pPr>
      <w:widowControl w:val="0"/>
      <w:ind w:firstLine="709"/>
      <w:jc w:val="both"/>
    </w:pPr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DC0248"/>
  </w:style>
  <w:style w:type="paragraph" w:styleId="affa">
    <w:name w:val="annotation subject"/>
    <w:basedOn w:val="aff8"/>
    <w:next w:val="aff8"/>
    <w:link w:val="affb"/>
    <w:uiPriority w:val="99"/>
    <w:unhideWhenUsed/>
    <w:rsid w:val="00DC0248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DC0248"/>
    <w:rPr>
      <w:b/>
      <w:bCs/>
    </w:rPr>
  </w:style>
  <w:style w:type="paragraph" w:customStyle="1" w:styleId="affc">
    <w:name w:val="табл"/>
    <w:basedOn w:val="a"/>
    <w:rsid w:val="00DC0248"/>
    <w:pPr>
      <w:widowControl w:val="0"/>
    </w:pPr>
    <w:rPr>
      <w:sz w:val="28"/>
      <w:szCs w:val="28"/>
    </w:rPr>
  </w:style>
  <w:style w:type="paragraph" w:customStyle="1" w:styleId="affd">
    <w:name w:val="Основной"/>
    <w:basedOn w:val="a"/>
    <w:rsid w:val="00DC0248"/>
    <w:pPr>
      <w:widowControl w:val="0"/>
      <w:ind w:firstLine="709"/>
      <w:jc w:val="both"/>
    </w:pPr>
    <w:rPr>
      <w:sz w:val="28"/>
      <w:szCs w:val="28"/>
    </w:rPr>
  </w:style>
  <w:style w:type="paragraph" w:customStyle="1" w:styleId="body">
    <w:name w:val="body"/>
    <w:basedOn w:val="a"/>
    <w:rsid w:val="00DC0248"/>
    <w:pPr>
      <w:widowControl w:val="0"/>
      <w:spacing w:after="120" w:line="312" w:lineRule="auto"/>
      <w:ind w:firstLine="709"/>
      <w:jc w:val="both"/>
    </w:pPr>
    <w:rPr>
      <w:color w:val="000000"/>
      <w:szCs w:val="28"/>
    </w:rPr>
  </w:style>
  <w:style w:type="paragraph" w:customStyle="1" w:styleId="affe">
    <w:name w:val="Знак Знак Знак Знак Знак Знак Знак"/>
    <w:basedOn w:val="a"/>
    <w:rsid w:val="00DC0248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Обычный1"/>
    <w:basedOn w:val="a"/>
    <w:rsid w:val="00DC0248"/>
    <w:pPr>
      <w:widowControl w:val="0"/>
      <w:jc w:val="center"/>
    </w:pPr>
    <w:rPr>
      <w:sz w:val="28"/>
      <w:szCs w:val="28"/>
    </w:rPr>
  </w:style>
  <w:style w:type="table" w:customStyle="1" w:styleId="1b">
    <w:name w:val="Стиль1табл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8">
    <w:name w:val="ТаблСетка2графы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center"/>
      </w:pPr>
      <w:rPr>
        <w:rFonts w:cs="Times New Roman"/>
      </w:rPr>
    </w:tblStylePr>
  </w:style>
  <w:style w:type="table" w:customStyle="1" w:styleId="29">
    <w:name w:val="Стиль2"/>
    <w:basedOn w:val="a1"/>
    <w:rsid w:val="00DC024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name w:val="Мой"/>
    <w:basedOn w:val="a1"/>
    <w:rsid w:val="00DC0248"/>
    <w:pPr>
      <w:jc w:val="righ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mirrorIndents/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</w:style>
  <w:style w:type="paragraph" w:customStyle="1" w:styleId="afff0">
    <w:name w:val="простой"/>
    <w:basedOn w:val="affc"/>
    <w:rsid w:val="00DC0248"/>
  </w:style>
  <w:style w:type="paragraph" w:customStyle="1" w:styleId="afff1">
    <w:name w:val="Табл"/>
    <w:basedOn w:val="a"/>
    <w:link w:val="afff2"/>
    <w:qFormat/>
    <w:rsid w:val="00DC0248"/>
    <w:pPr>
      <w:widowControl w:val="0"/>
      <w:ind w:right="1797" w:firstLine="709"/>
    </w:pPr>
    <w:rPr>
      <w:sz w:val="28"/>
      <w:szCs w:val="28"/>
    </w:rPr>
  </w:style>
  <w:style w:type="character" w:customStyle="1" w:styleId="afff2">
    <w:name w:val="Табл Знак"/>
    <w:link w:val="afff1"/>
    <w:locked/>
    <w:rsid w:val="00DC0248"/>
    <w:rPr>
      <w:sz w:val="28"/>
      <w:szCs w:val="28"/>
    </w:rPr>
  </w:style>
  <w:style w:type="table" w:customStyle="1" w:styleId="afff3">
    <w:name w:val="бюджет"/>
    <w:basedOn w:val="a1"/>
    <w:rsid w:val="00DC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cs="Times New Roman"/>
      </w:rPr>
    </w:tblStylePr>
    <w:tblStylePr w:type="firstCol">
      <w:pPr>
        <w:jc w:val="left"/>
      </w:pPr>
      <w:rPr>
        <w:rFonts w:cs="Times New Roman"/>
      </w:rPr>
    </w:tblStylePr>
    <w:tblStylePr w:type="lastCol">
      <w:pPr>
        <w:jc w:val="right"/>
      </w:pPr>
      <w:rPr>
        <w:rFonts w:cs="Times New Roman"/>
      </w:rPr>
    </w:tblStylePr>
  </w:style>
  <w:style w:type="paragraph" w:customStyle="1" w:styleId="Pa4">
    <w:name w:val="Pa4"/>
    <w:basedOn w:val="a"/>
    <w:next w:val="a"/>
    <w:uiPriority w:val="99"/>
    <w:rsid w:val="00DC0248"/>
    <w:pPr>
      <w:autoSpaceDE w:val="0"/>
      <w:autoSpaceDN w:val="0"/>
      <w:adjustRightInd w:val="0"/>
      <w:spacing w:line="201" w:lineRule="atLeast"/>
      <w:ind w:firstLine="709"/>
      <w:jc w:val="both"/>
    </w:pPr>
    <w:rPr>
      <w:rFonts w:ascii="Franklin Gothic Book" w:hAnsi="Franklin Gothic Book"/>
      <w:lang w:eastAsia="en-US"/>
    </w:rPr>
  </w:style>
  <w:style w:type="paragraph" w:customStyle="1" w:styleId="Pa6">
    <w:name w:val="Pa6"/>
    <w:basedOn w:val="a"/>
    <w:next w:val="a"/>
    <w:uiPriority w:val="99"/>
    <w:rsid w:val="00DC0248"/>
    <w:pPr>
      <w:autoSpaceDE w:val="0"/>
      <w:autoSpaceDN w:val="0"/>
      <w:adjustRightInd w:val="0"/>
      <w:spacing w:line="161" w:lineRule="atLeast"/>
      <w:ind w:firstLine="709"/>
      <w:jc w:val="both"/>
    </w:pPr>
    <w:rPr>
      <w:rFonts w:ascii="Franklin Gothic Book" w:hAnsi="Franklin Gothic Book"/>
      <w:lang w:eastAsia="en-US"/>
    </w:rPr>
  </w:style>
  <w:style w:type="character" w:customStyle="1" w:styleId="A70">
    <w:name w:val="A7"/>
    <w:uiPriority w:val="99"/>
    <w:rsid w:val="00DC0248"/>
    <w:rPr>
      <w:color w:val="000000"/>
      <w:sz w:val="9"/>
    </w:rPr>
  </w:style>
  <w:style w:type="character" w:customStyle="1" w:styleId="A00">
    <w:name w:val="A0"/>
    <w:uiPriority w:val="99"/>
    <w:rsid w:val="00DC0248"/>
    <w:rPr>
      <w:color w:val="000000"/>
      <w:sz w:val="20"/>
    </w:rPr>
  </w:style>
  <w:style w:type="character" w:customStyle="1" w:styleId="22">
    <w:name w:val="Основной текст с отступом 2 Знак"/>
    <w:link w:val="21"/>
    <w:uiPriority w:val="99"/>
    <w:locked/>
    <w:rsid w:val="00DC0248"/>
    <w:rPr>
      <w:sz w:val="24"/>
      <w:szCs w:val="24"/>
    </w:rPr>
  </w:style>
  <w:style w:type="character" w:customStyle="1" w:styleId="211">
    <w:name w:val="Основной текст с отступом 2 Знак1"/>
    <w:uiPriority w:val="99"/>
    <w:semiHidden/>
    <w:rsid w:val="00DC0248"/>
    <w:rPr>
      <w:rFonts w:ascii="Times New Roman" w:hAnsi="Times New Roman" w:cs="Times New Roman"/>
      <w:sz w:val="28"/>
      <w:szCs w:val="28"/>
      <w:lang w:eastAsia="ru-RU"/>
    </w:rPr>
  </w:style>
  <w:style w:type="paragraph" w:styleId="36">
    <w:name w:val="List Number 3"/>
    <w:basedOn w:val="a"/>
    <w:uiPriority w:val="99"/>
    <w:rsid w:val="00DC0248"/>
    <w:pPr>
      <w:widowControl w:val="0"/>
      <w:tabs>
        <w:tab w:val="num" w:pos="1361"/>
      </w:tabs>
      <w:spacing w:before="60"/>
      <w:ind w:left="1361" w:hanging="794"/>
      <w:jc w:val="both"/>
    </w:pPr>
    <w:rPr>
      <w:rFonts w:ascii="Bookman Old Style" w:hAnsi="Bookman Old Style" w:cs="Bookman Old Style"/>
    </w:rPr>
  </w:style>
  <w:style w:type="paragraph" w:customStyle="1" w:styleId="1c">
    <w:name w:val="Текст примечания1"/>
    <w:basedOn w:val="1a"/>
    <w:rsid w:val="00DC0248"/>
    <w:pPr>
      <w:suppressAutoHyphens/>
      <w:spacing w:line="100" w:lineRule="atLeast"/>
      <w:jc w:val="left"/>
    </w:pPr>
    <w:rPr>
      <w:rFonts w:eastAsia="Arial Unicode MS" w:cs="Mangal"/>
      <w:kern w:val="1"/>
      <w:sz w:val="20"/>
      <w:szCs w:val="18"/>
      <w:lang w:eastAsia="hi-IN" w:bidi="hi-IN"/>
    </w:rPr>
  </w:style>
  <w:style w:type="character" w:customStyle="1" w:styleId="1d">
    <w:name w:val="Основной шрифт абзаца1"/>
    <w:rsid w:val="00DC0248"/>
  </w:style>
  <w:style w:type="character" w:customStyle="1" w:styleId="afff4">
    <w:name w:val="Текст концевой сноски Знак"/>
    <w:basedOn w:val="a0"/>
    <w:link w:val="afff5"/>
    <w:uiPriority w:val="99"/>
    <w:locked/>
    <w:rsid w:val="00DC0248"/>
  </w:style>
  <w:style w:type="paragraph" w:styleId="afff5">
    <w:name w:val="endnote text"/>
    <w:basedOn w:val="a"/>
    <w:link w:val="afff4"/>
    <w:uiPriority w:val="99"/>
    <w:unhideWhenUsed/>
    <w:rsid w:val="00DC0248"/>
    <w:pPr>
      <w:ind w:firstLine="709"/>
      <w:jc w:val="both"/>
    </w:pPr>
    <w:rPr>
      <w:sz w:val="20"/>
      <w:szCs w:val="20"/>
    </w:rPr>
  </w:style>
  <w:style w:type="character" w:customStyle="1" w:styleId="1e">
    <w:name w:val="Текст концевой сноски Знак1"/>
    <w:basedOn w:val="a0"/>
    <w:uiPriority w:val="99"/>
    <w:rsid w:val="00DC0248"/>
  </w:style>
  <w:style w:type="numbering" w:customStyle="1" w:styleId="110">
    <w:name w:val="Нет списка11"/>
    <w:next w:val="a2"/>
    <w:uiPriority w:val="99"/>
    <w:semiHidden/>
    <w:unhideWhenUsed/>
    <w:rsid w:val="00DC0248"/>
  </w:style>
  <w:style w:type="table" w:customStyle="1" w:styleId="111">
    <w:name w:val="Сетка таблицы11"/>
    <w:basedOn w:val="a1"/>
    <w:next w:val="aa"/>
    <w:uiPriority w:val="59"/>
    <w:rsid w:val="00DC0248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C0248"/>
  </w:style>
  <w:style w:type="table" w:customStyle="1" w:styleId="1111">
    <w:name w:val="Сетка таблицы111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Placeholder Text"/>
    <w:uiPriority w:val="99"/>
    <w:semiHidden/>
    <w:rsid w:val="00DC0248"/>
    <w:rPr>
      <w:color w:val="808080"/>
    </w:rPr>
  </w:style>
  <w:style w:type="character" w:styleId="afff7">
    <w:name w:val="endnote reference"/>
    <w:uiPriority w:val="99"/>
    <w:unhideWhenUsed/>
    <w:rsid w:val="00DC0248"/>
    <w:rPr>
      <w:vertAlign w:val="superscript"/>
    </w:rPr>
  </w:style>
  <w:style w:type="paragraph" w:styleId="afff8">
    <w:name w:val="Revision"/>
    <w:hidden/>
    <w:uiPriority w:val="99"/>
    <w:semiHidden/>
    <w:rsid w:val="00DC0248"/>
    <w:rPr>
      <w:rFonts w:eastAsia="Calibri"/>
      <w:sz w:val="28"/>
      <w:szCs w:val="22"/>
      <w:lang w:eastAsia="en-US"/>
    </w:rPr>
  </w:style>
  <w:style w:type="table" w:customStyle="1" w:styleId="120">
    <w:name w:val="Сетка таблицы12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a"/>
    <w:uiPriority w:val="59"/>
    <w:rsid w:val="00DC02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рижатый влево"/>
    <w:basedOn w:val="a"/>
    <w:next w:val="a"/>
    <w:uiPriority w:val="99"/>
    <w:rsid w:val="00DC0248"/>
    <w:pPr>
      <w:autoSpaceDE w:val="0"/>
      <w:autoSpaceDN w:val="0"/>
      <w:adjustRightInd w:val="0"/>
    </w:pPr>
    <w:rPr>
      <w:rFonts w:ascii="Arial" w:hAnsi="Arial" w:cs="Arial"/>
    </w:rPr>
  </w:style>
  <w:style w:type="paragraph" w:styleId="afffa">
    <w:name w:val="TOC Heading"/>
    <w:basedOn w:val="1"/>
    <w:next w:val="a"/>
    <w:uiPriority w:val="39"/>
    <w:semiHidden/>
    <w:unhideWhenUsed/>
    <w:qFormat/>
    <w:rsid w:val="00DC024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f">
    <w:name w:val="toc 1"/>
    <w:basedOn w:val="a"/>
    <w:next w:val="a"/>
    <w:autoRedefine/>
    <w:uiPriority w:val="39"/>
    <w:rsid w:val="00DC0248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2a">
    <w:name w:val="toc 2"/>
    <w:basedOn w:val="a"/>
    <w:next w:val="a"/>
    <w:autoRedefine/>
    <w:uiPriority w:val="39"/>
    <w:rsid w:val="00DC0248"/>
    <w:pPr>
      <w:spacing w:before="120"/>
      <w:ind w:left="200"/>
    </w:pPr>
    <w:rPr>
      <w:rFonts w:ascii="Calibri" w:hAnsi="Calibri"/>
      <w:i/>
      <w:iCs/>
      <w:sz w:val="20"/>
      <w:szCs w:val="20"/>
    </w:rPr>
  </w:style>
  <w:style w:type="paragraph" w:styleId="37">
    <w:name w:val="toc 3"/>
    <w:basedOn w:val="a"/>
    <w:next w:val="a"/>
    <w:autoRedefine/>
    <w:uiPriority w:val="39"/>
    <w:rsid w:val="00DC0248"/>
    <w:pPr>
      <w:ind w:left="400"/>
    </w:pPr>
    <w:rPr>
      <w:rFonts w:ascii="Calibri" w:hAnsi="Calibri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DC024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uiPriority w:val="99"/>
    <w:rsid w:val="00DC0248"/>
    <w:rPr>
      <w:i/>
      <w:iCs/>
    </w:rPr>
  </w:style>
  <w:style w:type="paragraph" w:customStyle="1" w:styleId="font5">
    <w:name w:val="font5"/>
    <w:basedOn w:val="a"/>
    <w:rsid w:val="00DC024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DC024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C0248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3">
    <w:name w:val="xl8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C0248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DC024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DC024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DC02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DC02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DC024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DC024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DC02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DC02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DC0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DC0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DC024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DC024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DC0248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rsid w:val="00DC0248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DC024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DC02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DC0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DC024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DC024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DC024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DC024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DC024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DC024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DC024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DC0248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DC0248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DC0248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4">
    <w:name w:val="xl194"/>
    <w:basedOn w:val="a"/>
    <w:rsid w:val="00DC0248"/>
    <w:pP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DC0248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7">
    <w:name w:val="xl197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DC024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DC024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DC024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2">
    <w:name w:val="xl202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DC024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5">
    <w:name w:val="xl205"/>
    <w:basedOn w:val="a"/>
    <w:rsid w:val="00DC024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6">
    <w:name w:val="xl206"/>
    <w:basedOn w:val="a"/>
    <w:rsid w:val="00DC024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7">
    <w:name w:val="xl207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1">
    <w:name w:val="xl211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styleId="41">
    <w:name w:val="toc 4"/>
    <w:basedOn w:val="a"/>
    <w:next w:val="a"/>
    <w:autoRedefine/>
    <w:rsid w:val="00DC0248"/>
    <w:pPr>
      <w:ind w:left="60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DC0248"/>
    <w:pPr>
      <w:ind w:left="80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DC0248"/>
    <w:pPr>
      <w:ind w:left="10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rsid w:val="00DC024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DC0248"/>
    <w:pPr>
      <w:ind w:left="140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DC0248"/>
    <w:pPr>
      <w:ind w:left="1600"/>
    </w:pPr>
    <w:rPr>
      <w:rFonts w:ascii="Calibri" w:hAnsi="Calibri"/>
      <w:sz w:val="20"/>
      <w:szCs w:val="20"/>
    </w:rPr>
  </w:style>
  <w:style w:type="paragraph" w:customStyle="1" w:styleId="xl215">
    <w:name w:val="xl215"/>
    <w:basedOn w:val="a"/>
    <w:rsid w:val="00DC024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6">
    <w:name w:val="xl216"/>
    <w:basedOn w:val="a"/>
    <w:rsid w:val="00DC024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DC02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DC024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C024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0">
    <w:name w:val="xl220"/>
    <w:basedOn w:val="a"/>
    <w:rsid w:val="00DC02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DC024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DC024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DC0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ffd">
    <w:name w:val="Заголовок"/>
    <w:basedOn w:val="a"/>
    <w:next w:val="a3"/>
    <w:rsid w:val="00B21B3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pandia.ru/text/category/teployenergetika/" TargetMode="External"/><Relationship Id="rId18" Type="http://schemas.openxmlformats.org/officeDocument/2006/relationships/hyperlink" Target="https://pandia.ru/text/category/obtzekti_nedvizhimosti/" TargetMode="External"/><Relationship Id="rId26" Type="http://schemas.openxmlformats.org/officeDocument/2006/relationships/hyperlink" Target="https://pandia.ru/text/category/zakoni_v_ross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organi_upravl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byudzhet_mestnij/" TargetMode="External"/><Relationship Id="rId17" Type="http://schemas.openxmlformats.org/officeDocument/2006/relationships/hyperlink" Target="https://pandia.ru/text/category/normi_prava/" TargetMode="External"/><Relationship Id="rId25" Type="http://schemas.openxmlformats.org/officeDocument/2006/relationships/hyperlink" Target="https://pandia.ru/text/category/upravlenie_riskam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ravovie_akti/" TargetMode="External"/><Relationship Id="rId20" Type="http://schemas.openxmlformats.org/officeDocument/2006/relationships/hyperlink" Target="https://pandia.ru/text/category/munitcipalmznaya_sobstvennostmz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byudzhetnie_uchrezhdeniya/" TargetMode="External"/><Relationship Id="rId24" Type="http://schemas.openxmlformats.org/officeDocument/2006/relationships/hyperlink" Target="https://pandia.ru/text/category/tcelevie_pokazateli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utepliteli/" TargetMode="External"/><Relationship Id="rId23" Type="http://schemas.openxmlformats.org/officeDocument/2006/relationships/hyperlink" Target="https://pandia.ru/text/category/noyabrmz_2009_g_/" TargetMode="External"/><Relationship Id="rId28" Type="http://schemas.openxmlformats.org/officeDocument/2006/relationships/hyperlink" Target="https://pandia.ru/text/category/obsledovanie_zdanij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andia.ru/text/category/gazosnabzheni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ugreevo-nik.ru" TargetMode="External"/><Relationship Id="rId14" Type="http://schemas.openxmlformats.org/officeDocument/2006/relationships/hyperlink" Target="https://pandia.ru/text/category/kapitalmznij_remont/" TargetMode="External"/><Relationship Id="rId22" Type="http://schemas.openxmlformats.org/officeDocument/2006/relationships/hyperlink" Target="https://pandia.ru/text/category/mestnij_byudzhet/" TargetMode="External"/><Relationship Id="rId27" Type="http://schemas.openxmlformats.org/officeDocument/2006/relationships/hyperlink" Target="consultantplus://offline/ref=F0101982FEB3CEB5C2EEE4C36511365783600CD104BF0BB7C06C0102D2CD6076149DAC9B193F54FBo8gAM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5673-0574-4D99-BF3D-A0ACCC54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2201</Words>
  <Characters>19566</Characters>
  <Application>Microsoft Office Word</Application>
  <DocSecurity>0</DocSecurity>
  <Lines>163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2020-02-11T10:10:00Z</cp:lastPrinted>
  <dcterms:created xsi:type="dcterms:W3CDTF">2021-06-15T11:04:00Z</dcterms:created>
  <dcterms:modified xsi:type="dcterms:W3CDTF">2021-06-15T11:04:00Z</dcterms:modified>
</cp:coreProperties>
</file>