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26A" w:rsidRDefault="0081626A" w:rsidP="0081626A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809625" cy="8858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626A" w:rsidRPr="00C0308B" w:rsidRDefault="0081626A" w:rsidP="0081626A">
      <w:pPr>
        <w:pStyle w:val="a6"/>
        <w:jc w:val="center"/>
        <w:rPr>
          <w:color w:val="auto"/>
          <w:sz w:val="28"/>
          <w:szCs w:val="28"/>
        </w:rPr>
      </w:pPr>
      <w:r w:rsidRPr="00C0308B">
        <w:rPr>
          <w:color w:val="auto"/>
          <w:sz w:val="28"/>
          <w:szCs w:val="28"/>
        </w:rPr>
        <w:t>РОССИЙСКАЯ ФЕДЕРАЦИЯ</w:t>
      </w:r>
    </w:p>
    <w:p w:rsidR="0081626A" w:rsidRPr="00C0308B" w:rsidRDefault="0081626A" w:rsidP="0081626A">
      <w:pPr>
        <w:pStyle w:val="a6"/>
        <w:jc w:val="center"/>
        <w:rPr>
          <w:color w:val="auto"/>
          <w:sz w:val="28"/>
          <w:szCs w:val="28"/>
        </w:rPr>
      </w:pPr>
      <w:r w:rsidRPr="00C0308B">
        <w:rPr>
          <w:color w:val="auto"/>
          <w:sz w:val="28"/>
          <w:szCs w:val="28"/>
        </w:rPr>
        <w:t>ИВАНОВСКАЯ ОБЛАСТЬ</w:t>
      </w:r>
    </w:p>
    <w:p w:rsidR="0081626A" w:rsidRPr="00C0308B" w:rsidRDefault="0081626A" w:rsidP="0081626A">
      <w:pPr>
        <w:pStyle w:val="a6"/>
        <w:jc w:val="center"/>
        <w:rPr>
          <w:color w:val="auto"/>
          <w:sz w:val="28"/>
          <w:szCs w:val="28"/>
        </w:rPr>
      </w:pPr>
      <w:r w:rsidRPr="00C0308B">
        <w:rPr>
          <w:color w:val="auto"/>
          <w:sz w:val="28"/>
          <w:szCs w:val="28"/>
        </w:rPr>
        <w:t>ЮЖСКИЙ МУНИЦИПАЛЬНЫЙ РАЙОН</w:t>
      </w:r>
    </w:p>
    <w:p w:rsidR="0081626A" w:rsidRPr="00C0308B" w:rsidRDefault="0081626A" w:rsidP="0081626A">
      <w:pPr>
        <w:pStyle w:val="a6"/>
        <w:jc w:val="center"/>
        <w:rPr>
          <w:color w:val="auto"/>
          <w:sz w:val="28"/>
          <w:szCs w:val="28"/>
        </w:rPr>
      </w:pPr>
      <w:r w:rsidRPr="00C0308B">
        <w:rPr>
          <w:color w:val="auto"/>
          <w:sz w:val="28"/>
          <w:szCs w:val="28"/>
        </w:rPr>
        <w:t>СОВЕТ МУГРЕЕВО-НИКОЛЬСКОГО СЕЛЬСКОГО ПОСЕЛЕНИЯ</w:t>
      </w:r>
    </w:p>
    <w:p w:rsidR="0081626A" w:rsidRPr="00C0308B" w:rsidRDefault="0081626A" w:rsidP="0081626A">
      <w:pPr>
        <w:pStyle w:val="a6"/>
        <w:jc w:val="center"/>
        <w:rPr>
          <w:color w:val="auto"/>
        </w:rPr>
      </w:pPr>
      <w:r w:rsidRPr="00C0308B">
        <w:rPr>
          <w:color w:val="auto"/>
          <w:sz w:val="28"/>
          <w:szCs w:val="28"/>
        </w:rPr>
        <w:t>Второго созыва</w:t>
      </w:r>
    </w:p>
    <w:p w:rsidR="0081626A" w:rsidRPr="00C0308B" w:rsidRDefault="0081626A" w:rsidP="0081626A">
      <w:pPr>
        <w:jc w:val="center"/>
        <w:rPr>
          <w:rFonts w:ascii="Times New Roman" w:hAnsi="Times New Roman"/>
          <w:b/>
          <w:sz w:val="28"/>
          <w:szCs w:val="28"/>
        </w:rPr>
      </w:pPr>
    </w:p>
    <w:p w:rsidR="0081626A" w:rsidRPr="00C0308B" w:rsidRDefault="0081626A" w:rsidP="0081626A">
      <w:pPr>
        <w:jc w:val="center"/>
        <w:rPr>
          <w:rFonts w:ascii="Times New Roman" w:hAnsi="Times New Roman"/>
        </w:rPr>
      </w:pPr>
      <w:proofErr w:type="gramStart"/>
      <w:r w:rsidRPr="00C0308B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C0308B">
        <w:rPr>
          <w:rFonts w:ascii="Times New Roman" w:hAnsi="Times New Roman"/>
          <w:b/>
          <w:sz w:val="28"/>
          <w:szCs w:val="28"/>
        </w:rPr>
        <w:t xml:space="preserve"> Е Ш Е Н И Е</w:t>
      </w:r>
      <w:r w:rsidRPr="00C0308B">
        <w:rPr>
          <w:rStyle w:val="a9"/>
          <w:rFonts w:ascii="Times New Roman" w:hAnsi="Times New Roman"/>
        </w:rPr>
        <w:t> </w:t>
      </w:r>
    </w:p>
    <w:p w:rsidR="0081626A" w:rsidRPr="00540595" w:rsidRDefault="0081626A" w:rsidP="0081626A">
      <w:pPr>
        <w:pStyle w:val="a8"/>
        <w:jc w:val="center"/>
        <w:rPr>
          <w:rStyle w:val="a9"/>
          <w:sz w:val="28"/>
          <w:szCs w:val="28"/>
        </w:rPr>
      </w:pPr>
      <w:r w:rsidRPr="00540595">
        <w:rPr>
          <w:rStyle w:val="a9"/>
          <w:sz w:val="28"/>
          <w:szCs w:val="28"/>
        </w:rPr>
        <w:t xml:space="preserve">от   </w:t>
      </w:r>
      <w:r w:rsidR="008A5A4F">
        <w:rPr>
          <w:rStyle w:val="a9"/>
          <w:sz w:val="28"/>
          <w:szCs w:val="28"/>
        </w:rPr>
        <w:t>14 февраля 2020</w:t>
      </w:r>
      <w:r w:rsidRPr="00540595">
        <w:rPr>
          <w:rStyle w:val="a9"/>
          <w:sz w:val="28"/>
          <w:szCs w:val="28"/>
        </w:rPr>
        <w:t xml:space="preserve"> года №</w:t>
      </w:r>
      <w:r w:rsidR="008A5A4F">
        <w:rPr>
          <w:rStyle w:val="a9"/>
          <w:sz w:val="28"/>
          <w:szCs w:val="28"/>
        </w:rPr>
        <w:t>5</w:t>
      </w:r>
    </w:p>
    <w:p w:rsidR="002849EA" w:rsidRPr="0081626A" w:rsidRDefault="008A5A4F" w:rsidP="002849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и дополнений в Решение Совета депутатов Мугреево-Никольского сельского поселения от 24.10.2019г. №29  «</w:t>
      </w:r>
      <w:r w:rsidR="002849EA" w:rsidRPr="008162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установлении на территории </w:t>
      </w:r>
      <w:r w:rsidR="008162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Мугреево-Никольского</w:t>
      </w:r>
      <w:r w:rsidR="002849EA" w:rsidRPr="008162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Южского муниципального района земельного налога на 2020 год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2849EA" w:rsidRPr="002849EA" w:rsidRDefault="002849EA" w:rsidP="002849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49EA" w:rsidRDefault="002849EA" w:rsidP="002849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16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Налоговым кодексом Российской Федерации, п. 4 ст. 84 Федерального закона от 06.10.2003 № 131-ФЗ «Об общих принципах организации местного самоуправления в Российской Федерации», Федеральным Законом от 30.12.2006 № 268-ФЗ «О внесении изменений в часть первую и часть вторую НК РФ и в отдельные законодательные акты Российской Федерации», Уставом </w:t>
      </w:r>
      <w:r w:rsidR="0081626A" w:rsidRPr="0081626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Мугреево-Никольского</w:t>
      </w:r>
      <w:r w:rsidRPr="00816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</w:t>
      </w:r>
      <w:r w:rsidR="008A5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Протест Прокуратуры от 22.01.2020 года №26-2020, </w:t>
      </w:r>
      <w:r w:rsidRPr="00816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5A4F" w:rsidRPr="0081626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proofErr w:type="gramEnd"/>
      <w:r w:rsidR="008A5A4F" w:rsidRPr="00816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Мугреево-Никольского сельского поселения</w:t>
      </w:r>
      <w:r w:rsidR="008A5A4F" w:rsidRPr="008162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8162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8162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и л</w:t>
      </w:r>
      <w:r w:rsidRPr="0081626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013B8" w:rsidRPr="0081626A" w:rsidRDefault="005013B8" w:rsidP="002849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49EA" w:rsidRPr="005013B8" w:rsidRDefault="002849EA" w:rsidP="008A5A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13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r w:rsidR="008A5A4F" w:rsidRPr="005013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Пункт 2 Решения Совета №29 от 24.10.2019г. «Об установлении на территории Мугреево-Никольского сельского поселения Южского муниципального района земельного налога на 2020 год</w:t>
      </w:r>
      <w:proofErr w:type="gramStart"/>
      <w:r w:rsidR="008A5A4F" w:rsidRPr="005013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»и</w:t>
      </w:r>
      <w:proofErr w:type="gramEnd"/>
      <w:r w:rsidR="008A5A4F" w:rsidRPr="005013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зложить в новой редакции:</w:t>
      </w:r>
    </w:p>
    <w:p w:rsidR="008A5A4F" w:rsidRPr="005013B8" w:rsidRDefault="008A5A4F" w:rsidP="008A5A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3B8">
        <w:rPr>
          <w:rFonts w:ascii="Times New Roman" w:eastAsia="Times New Roman" w:hAnsi="Times New Roman" w:cs="Times New Roman"/>
          <w:sz w:val="28"/>
          <w:szCs w:val="28"/>
          <w:lang w:eastAsia="ru-RU"/>
        </w:rPr>
        <w:t>«2.»  Установить налоговые ставки от кадастровой стоимости земельного участка в следующих размерах:</w:t>
      </w:r>
    </w:p>
    <w:p w:rsidR="008A5A4F" w:rsidRPr="005013B8" w:rsidRDefault="008A5A4F" w:rsidP="008A5A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49EA" w:rsidRPr="008A5A4F" w:rsidRDefault="002849EA" w:rsidP="008A5A4F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A4F">
        <w:rPr>
          <w:rFonts w:ascii="Times New Roman" w:eastAsia="Times New Roman" w:hAnsi="Times New Roman" w:cs="Times New Roman"/>
          <w:sz w:val="28"/>
          <w:szCs w:val="28"/>
          <w:lang w:eastAsia="ru-RU"/>
        </w:rPr>
        <w:t>0,3 процента в отношении земельных участков:</w:t>
      </w:r>
    </w:p>
    <w:p w:rsidR="008A5A4F" w:rsidRPr="008A5A4F" w:rsidRDefault="008A5A4F" w:rsidP="008A5A4F">
      <w:pPr>
        <w:pStyle w:val="aa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A4F" w:rsidRPr="008A5A4F" w:rsidRDefault="008A5A4F" w:rsidP="008A5A4F">
      <w:pPr>
        <w:shd w:val="clear" w:color="auto" w:fill="FFFFFF"/>
        <w:spacing w:line="290" w:lineRule="atLeast"/>
        <w:ind w:firstLine="54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Style w:val="blk"/>
          <w:rFonts w:ascii="Arial" w:hAnsi="Arial" w:cs="Arial"/>
          <w:color w:val="333333"/>
        </w:rPr>
        <w:t xml:space="preserve">-  </w:t>
      </w:r>
      <w:r w:rsidRPr="008A5A4F">
        <w:rPr>
          <w:rStyle w:val="blk"/>
          <w:rFonts w:ascii="Times New Roman" w:hAnsi="Times New Roman" w:cs="Times New Roman"/>
          <w:color w:val="333333"/>
          <w:sz w:val="28"/>
          <w:szCs w:val="28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 используемых для сельскохозяйственного производства;</w:t>
      </w:r>
    </w:p>
    <w:p w:rsidR="008A5A4F" w:rsidRPr="008A5A4F" w:rsidRDefault="008A5A4F" w:rsidP="008A5A4F">
      <w:pPr>
        <w:shd w:val="clear" w:color="auto" w:fill="FFFFFF"/>
        <w:spacing w:line="290" w:lineRule="atLeast"/>
        <w:ind w:firstLine="540"/>
        <w:rPr>
          <w:rFonts w:ascii="Times New Roman" w:hAnsi="Times New Roman" w:cs="Times New Roman"/>
          <w:color w:val="333333"/>
          <w:sz w:val="28"/>
          <w:szCs w:val="28"/>
        </w:rPr>
      </w:pPr>
      <w:bookmarkStart w:id="0" w:name="dst18394"/>
      <w:bookmarkEnd w:id="0"/>
      <w:proofErr w:type="gramStart"/>
      <w:r>
        <w:rPr>
          <w:rStyle w:val="blk"/>
          <w:rFonts w:ascii="Times New Roman" w:hAnsi="Times New Roman" w:cs="Times New Roman"/>
          <w:color w:val="333333"/>
          <w:sz w:val="28"/>
          <w:szCs w:val="28"/>
        </w:rPr>
        <w:t xml:space="preserve">- </w:t>
      </w:r>
      <w:r w:rsidRPr="008A5A4F">
        <w:rPr>
          <w:rStyle w:val="blk"/>
          <w:rFonts w:ascii="Times New Roman" w:hAnsi="Times New Roman" w:cs="Times New Roman"/>
          <w:color w:val="333333"/>
          <w:sz w:val="28"/>
          <w:szCs w:val="28"/>
        </w:rPr>
        <w:t>занятых </w:t>
      </w:r>
      <w:hyperlink r:id="rId6" w:anchor="dst100149" w:history="1">
        <w:r w:rsidRPr="008A5A4F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жилищным фондом</w:t>
        </w:r>
      </w:hyperlink>
      <w:r w:rsidRPr="008A5A4F">
        <w:rPr>
          <w:rStyle w:val="blk"/>
          <w:rFonts w:ascii="Times New Roman" w:hAnsi="Times New Roman" w:cs="Times New Roman"/>
          <w:sz w:val="28"/>
          <w:szCs w:val="28"/>
        </w:rPr>
        <w:t> и </w:t>
      </w:r>
      <w:hyperlink r:id="rId7" w:anchor="dst100041" w:history="1">
        <w:r w:rsidRPr="008A5A4F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объектами инженерной </w:t>
        </w:r>
        <w:r w:rsidR="008D3C7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и</w:t>
        </w:r>
        <w:r w:rsidRPr="008A5A4F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нфраструктуры</w:t>
        </w:r>
      </w:hyperlink>
      <w:r w:rsidRPr="008A5A4F">
        <w:rPr>
          <w:rStyle w:val="blk"/>
          <w:rFonts w:ascii="Times New Roman" w:hAnsi="Times New Roman" w:cs="Times New Roman"/>
          <w:color w:val="333333"/>
          <w:sz w:val="28"/>
          <w:szCs w:val="28"/>
        </w:rPr>
        <w:t xml:space="preserve"> жилищно-коммунального комплекса (за исключением доли в праве на земельный участок, приходящейся на объект, не относящийся к </w:t>
      </w:r>
      <w:r w:rsidRPr="008A5A4F">
        <w:rPr>
          <w:rStyle w:val="blk"/>
          <w:rFonts w:ascii="Times New Roman" w:hAnsi="Times New Roman" w:cs="Times New Roman"/>
          <w:color w:val="333333"/>
          <w:sz w:val="28"/>
          <w:szCs w:val="28"/>
        </w:rPr>
        <w:lastRenderedPageBreak/>
        <w:t>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8A5A4F" w:rsidRPr="008A5A4F" w:rsidRDefault="008D3C7A" w:rsidP="008A5A4F">
      <w:pPr>
        <w:shd w:val="clear" w:color="auto" w:fill="FFFFFF"/>
        <w:spacing w:line="290" w:lineRule="atLeast"/>
        <w:ind w:firstLine="54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bookmarkStart w:id="1" w:name="dst17534"/>
      <w:bookmarkEnd w:id="1"/>
      <w:r>
        <w:rPr>
          <w:rStyle w:val="blk"/>
          <w:rFonts w:ascii="Times New Roman" w:hAnsi="Times New Roman" w:cs="Times New Roman"/>
          <w:color w:val="333333"/>
          <w:sz w:val="28"/>
          <w:szCs w:val="28"/>
        </w:rPr>
        <w:t xml:space="preserve">- </w:t>
      </w:r>
      <w:r w:rsidR="008A5A4F" w:rsidRPr="008A5A4F">
        <w:rPr>
          <w:rStyle w:val="blk"/>
          <w:rFonts w:ascii="Times New Roman" w:hAnsi="Times New Roman" w:cs="Times New Roman"/>
          <w:color w:val="333333"/>
          <w:sz w:val="28"/>
          <w:szCs w:val="28"/>
        </w:rPr>
        <w:t>не используемых в предпринимательской деятельности, приобретенных (предоставленных) для ведения </w:t>
      </w:r>
      <w:hyperlink r:id="rId8" w:anchor="dst100022" w:history="1">
        <w:r w:rsidR="008A5A4F" w:rsidRPr="008D3C7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личного подсобного хозяйства</w:t>
        </w:r>
      </w:hyperlink>
      <w:r w:rsidR="008A5A4F" w:rsidRPr="008A5A4F">
        <w:rPr>
          <w:rStyle w:val="blk"/>
          <w:rFonts w:ascii="Times New Roman" w:hAnsi="Times New Roman" w:cs="Times New Roman"/>
          <w:color w:val="333333"/>
          <w:sz w:val="28"/>
          <w:szCs w:val="28"/>
        </w:rPr>
        <w:t>, садоводства или огородничества, а также земельных участков общего назначения, предусмотренных Федеральным </w:t>
      </w:r>
      <w:hyperlink r:id="rId9" w:anchor="dst0" w:history="1">
        <w:r w:rsidR="008A5A4F" w:rsidRPr="008D3C7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="008A5A4F" w:rsidRPr="008A5A4F">
        <w:rPr>
          <w:rStyle w:val="blk"/>
          <w:rFonts w:ascii="Times New Roman" w:hAnsi="Times New Roman" w:cs="Times New Roman"/>
          <w:color w:val="333333"/>
          <w:sz w:val="28"/>
          <w:szCs w:val="28"/>
        </w:rPr>
        <w:t> 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Федерации";</w:t>
      </w:r>
    </w:p>
    <w:p w:rsidR="008A5A4F" w:rsidRPr="008A5A4F" w:rsidRDefault="008D3C7A" w:rsidP="008A5A4F">
      <w:pPr>
        <w:shd w:val="clear" w:color="auto" w:fill="FFFFFF"/>
        <w:spacing w:line="290" w:lineRule="atLeast"/>
        <w:ind w:firstLine="54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bookmarkStart w:id="2" w:name="dst8134"/>
      <w:bookmarkEnd w:id="2"/>
      <w:r>
        <w:rPr>
          <w:rStyle w:val="blk"/>
          <w:rFonts w:ascii="Times New Roman" w:hAnsi="Times New Roman" w:cs="Times New Roman"/>
          <w:color w:val="333333"/>
          <w:sz w:val="28"/>
          <w:szCs w:val="28"/>
        </w:rPr>
        <w:t xml:space="preserve">- </w:t>
      </w:r>
      <w:r w:rsidR="008A5A4F" w:rsidRPr="008A5A4F">
        <w:rPr>
          <w:rStyle w:val="blk"/>
          <w:rFonts w:ascii="Times New Roman" w:hAnsi="Times New Roman" w:cs="Times New Roman"/>
          <w:color w:val="333333"/>
          <w:sz w:val="28"/>
          <w:szCs w:val="28"/>
        </w:rPr>
        <w:t>ограниченных в обороте в соответствии с </w:t>
      </w:r>
      <w:hyperlink r:id="rId10" w:anchor="dst100225" w:history="1">
        <w:r w:rsidR="008A5A4F" w:rsidRPr="008D3C7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законодательством</w:t>
        </w:r>
      </w:hyperlink>
      <w:r w:rsidR="008A5A4F" w:rsidRPr="008A5A4F">
        <w:rPr>
          <w:rStyle w:val="blk"/>
          <w:rFonts w:ascii="Times New Roman" w:hAnsi="Times New Roman" w:cs="Times New Roman"/>
          <w:color w:val="333333"/>
          <w:sz w:val="28"/>
          <w:szCs w:val="28"/>
        </w:rPr>
        <w:t> Российской Федерации, предоставленных для обеспечения обороны, безопасности и таможенных нужд;</w:t>
      </w:r>
    </w:p>
    <w:p w:rsidR="008D3C7A" w:rsidRPr="005013B8" w:rsidRDefault="008D3C7A" w:rsidP="008D3C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16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013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Пункт 3 Решения Совета №29 от 24.10.2019г. «Об установлении на территории Мугреево-Никольского сельского поселения Южского муниципального района земельного налога на 2020 год» изложить в новой редакции:</w:t>
      </w:r>
    </w:p>
    <w:p w:rsidR="005013B8" w:rsidRDefault="005013B8" w:rsidP="008D3C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C7A" w:rsidRDefault="008D3C7A" w:rsidP="008D3C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«3.» </w:t>
      </w:r>
      <w:r w:rsidR="00501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16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 </w:t>
      </w:r>
      <w:proofErr w:type="gramStart"/>
      <w:r w:rsidRPr="0081626A">
        <w:rPr>
          <w:rFonts w:ascii="Times New Roman" w:eastAsia="Times New Roman" w:hAnsi="Times New Roman" w:cs="Times New Roman"/>
          <w:sz w:val="28"/>
          <w:szCs w:val="28"/>
          <w:lang w:eastAsia="ru-RU"/>
        </w:rPr>
        <w:t>уплачивается налогоплательщиками организациями начиная</w:t>
      </w:r>
      <w:proofErr w:type="gramEnd"/>
      <w:r w:rsidRPr="00816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03 февраля года следующего</w:t>
      </w:r>
      <w:r w:rsidR="00501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истекшим налоговым периодом и не позднее 03 февраля года следующего за отчетным периодом</w:t>
      </w:r>
    </w:p>
    <w:p w:rsidR="005013B8" w:rsidRDefault="005013B8" w:rsidP="008D3C7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</w:t>
      </w:r>
      <w:r w:rsidRPr="005013B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Налог подлежит уплате налогоплательщиками - физическими лицами в срок не позднее 1 декабря года, следующего за истекшим налоговым периодом.</w:t>
      </w:r>
    </w:p>
    <w:p w:rsidR="005013B8" w:rsidRPr="005013B8" w:rsidRDefault="005013B8" w:rsidP="008D3C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49EA" w:rsidRPr="0081626A" w:rsidRDefault="005013B8" w:rsidP="002849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849EA" w:rsidRPr="00816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Опубликовать настоящее Решение Совета </w:t>
      </w:r>
      <w:r w:rsidR="0081626A" w:rsidRPr="0081626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Мугреево-Никольского</w:t>
      </w:r>
      <w:r w:rsidR="002849EA" w:rsidRPr="00816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Южского муниципального района в газете «Светлый путь», и разместить на официальном сайте </w:t>
      </w:r>
      <w:r w:rsidR="0081626A" w:rsidRPr="0081626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Мугреево-Никольского</w:t>
      </w:r>
      <w:r w:rsidR="002849EA" w:rsidRPr="00816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2849EA" w:rsidRPr="008162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информационно-телекоммуникационной сети «Интернет»</w:t>
      </w:r>
      <w:r w:rsidR="002849EA" w:rsidRPr="00816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 </w:t>
      </w:r>
    </w:p>
    <w:p w:rsidR="002849EA" w:rsidRPr="0081626A" w:rsidRDefault="002849EA" w:rsidP="002849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49EA" w:rsidRPr="002849EA" w:rsidRDefault="002849EA" w:rsidP="002849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9EA" w:rsidRPr="002849EA" w:rsidRDefault="002849EA" w:rsidP="002849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26A" w:rsidRDefault="0081626A" w:rsidP="0081626A">
      <w:pPr>
        <w:pStyle w:val="ConsPlusNormal"/>
        <w:tabs>
          <w:tab w:val="left" w:pos="6301"/>
        </w:tabs>
        <w:rPr>
          <w:b/>
          <w:lang w:eastAsia="ar-SA"/>
        </w:rPr>
      </w:pPr>
      <w:r>
        <w:rPr>
          <w:b/>
          <w:lang w:eastAsia="ar-SA"/>
        </w:rPr>
        <w:t xml:space="preserve">Глава Мугреево-Никольского                          Председатель Совета             </w:t>
      </w:r>
    </w:p>
    <w:p w:rsidR="0081626A" w:rsidRDefault="0081626A" w:rsidP="0081626A">
      <w:pPr>
        <w:pStyle w:val="ConsPlusNormal"/>
        <w:tabs>
          <w:tab w:val="left" w:pos="6301"/>
        </w:tabs>
        <w:rPr>
          <w:b/>
          <w:lang w:eastAsia="ar-SA"/>
        </w:rPr>
      </w:pPr>
      <w:r>
        <w:rPr>
          <w:b/>
          <w:lang w:eastAsia="ar-SA"/>
        </w:rPr>
        <w:t xml:space="preserve">сельского  поселения                                          Мугреево-Никольского           </w:t>
      </w:r>
    </w:p>
    <w:p w:rsidR="0081626A" w:rsidRDefault="0081626A" w:rsidP="0081626A">
      <w:pPr>
        <w:pStyle w:val="ConsPlusNormal"/>
        <w:tabs>
          <w:tab w:val="left" w:pos="6301"/>
        </w:tabs>
        <w:rPr>
          <w:b/>
          <w:lang w:eastAsia="ar-SA"/>
        </w:rPr>
      </w:pPr>
      <w:r>
        <w:rPr>
          <w:b/>
          <w:lang w:eastAsia="ar-SA"/>
        </w:rPr>
        <w:t xml:space="preserve">                                                                                сельского поселения</w:t>
      </w:r>
    </w:p>
    <w:p w:rsidR="0081626A" w:rsidRDefault="0081626A" w:rsidP="0081626A">
      <w:pPr>
        <w:pStyle w:val="ConsPlusNormal"/>
        <w:tabs>
          <w:tab w:val="left" w:pos="5737"/>
        </w:tabs>
        <w:rPr>
          <w:b/>
          <w:lang w:eastAsia="ar-SA"/>
        </w:rPr>
      </w:pPr>
    </w:p>
    <w:p w:rsidR="0081626A" w:rsidRPr="009A75D1" w:rsidRDefault="0081626A" w:rsidP="0081626A">
      <w:pPr>
        <w:pStyle w:val="ConsPlusNormal"/>
        <w:rPr>
          <w:b/>
          <w:lang w:eastAsia="ar-SA"/>
        </w:rPr>
      </w:pPr>
      <w:r w:rsidRPr="00076DA6">
        <w:rPr>
          <w:lang w:eastAsia="ar-SA"/>
        </w:rPr>
        <w:t>_____________</w:t>
      </w:r>
      <w:r>
        <w:rPr>
          <w:b/>
          <w:lang w:eastAsia="ar-SA"/>
        </w:rPr>
        <w:t xml:space="preserve">М.Г.Скурлакова                           </w:t>
      </w:r>
      <w:r w:rsidRPr="00076DA6">
        <w:rPr>
          <w:lang w:eastAsia="ar-SA"/>
        </w:rPr>
        <w:t>____________</w:t>
      </w:r>
      <w:r>
        <w:rPr>
          <w:b/>
          <w:lang w:eastAsia="ar-SA"/>
        </w:rPr>
        <w:t>П.П.Баркарь</w:t>
      </w:r>
    </w:p>
    <w:p w:rsidR="0081626A" w:rsidRPr="00501851" w:rsidRDefault="0081626A" w:rsidP="0081626A">
      <w:pPr>
        <w:ind w:firstLine="720"/>
        <w:rPr>
          <w:sz w:val="28"/>
          <w:szCs w:val="28"/>
        </w:rPr>
      </w:pPr>
    </w:p>
    <w:p w:rsidR="002849EA" w:rsidRPr="002849EA" w:rsidRDefault="002849EA" w:rsidP="002849EA">
      <w:pPr>
        <w:spacing w:line="256" w:lineRule="auto"/>
        <w:rPr>
          <w:rFonts w:ascii="Calibri" w:eastAsia="Calibri" w:hAnsi="Calibri" w:cs="Times New Roman"/>
        </w:rPr>
      </w:pPr>
    </w:p>
    <w:p w:rsidR="00436507" w:rsidRPr="002849EA" w:rsidRDefault="005013B8" w:rsidP="002849EA"/>
    <w:sectPr w:rsidR="00436507" w:rsidRPr="002849EA" w:rsidSect="00A5652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E8186E"/>
    <w:multiLevelType w:val="hybridMultilevel"/>
    <w:tmpl w:val="1A58FB24"/>
    <w:lvl w:ilvl="0" w:tplc="BB263A1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41D7"/>
    <w:rsid w:val="001941D7"/>
    <w:rsid w:val="00234B0B"/>
    <w:rsid w:val="002849EA"/>
    <w:rsid w:val="004977EF"/>
    <w:rsid w:val="005013B8"/>
    <w:rsid w:val="008039A6"/>
    <w:rsid w:val="0081626A"/>
    <w:rsid w:val="008A5A4F"/>
    <w:rsid w:val="008D3C7A"/>
    <w:rsid w:val="00905C9E"/>
    <w:rsid w:val="009F4AB4"/>
    <w:rsid w:val="00B917B4"/>
    <w:rsid w:val="00E42C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7B4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917B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16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626A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81626A"/>
    <w:pPr>
      <w:spacing w:after="0" w:line="240" w:lineRule="auto"/>
    </w:pPr>
    <w:rPr>
      <w:rFonts w:ascii="Times New Roman" w:eastAsia="Calibri" w:hAnsi="Times New Roman" w:cs="Times New Roman"/>
      <w:color w:val="800080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816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99"/>
    <w:qFormat/>
    <w:rsid w:val="0081626A"/>
    <w:rPr>
      <w:rFonts w:cs="Times New Roman"/>
      <w:b/>
      <w:bCs/>
    </w:rPr>
  </w:style>
  <w:style w:type="character" w:customStyle="1" w:styleId="a7">
    <w:name w:val="Без интервала Знак"/>
    <w:link w:val="a6"/>
    <w:uiPriority w:val="1"/>
    <w:locked/>
    <w:rsid w:val="0081626A"/>
    <w:rPr>
      <w:rFonts w:ascii="Times New Roman" w:eastAsia="Calibri" w:hAnsi="Times New Roman" w:cs="Times New Roman"/>
      <w:color w:val="800080"/>
      <w:sz w:val="20"/>
      <w:szCs w:val="20"/>
      <w:lang w:eastAsia="ru-RU"/>
    </w:rPr>
  </w:style>
  <w:style w:type="paragraph" w:customStyle="1" w:styleId="ConsPlusNormal">
    <w:name w:val="ConsPlusNormal"/>
    <w:rsid w:val="0081626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8A5A4F"/>
    <w:pPr>
      <w:ind w:left="720"/>
      <w:contextualSpacing/>
    </w:pPr>
  </w:style>
  <w:style w:type="character" w:customStyle="1" w:styleId="blk">
    <w:name w:val="blk"/>
    <w:basedOn w:val="a0"/>
    <w:rsid w:val="008A5A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2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2371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362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087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72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18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93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87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0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04239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294023/ba89042d0e4ff56580304c91f995cf2e25c8892c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44848/c7b7d54bb98fd39daf4b04c73897fa605287818d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hyperlink" Target="http://www.consultant.ru/document/cons_doc_LAW_342031/fb3b9f6c5786727ec9ea99d18258678dcbe363ef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0424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Image&amp;Matros™</Company>
  <LinksUpToDate>false</LinksUpToDate>
  <CharactersWithSpaces>4295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Image&amp;Matros™</dc:creator>
  <cp:lastModifiedBy>Zverdvd.org</cp:lastModifiedBy>
  <cp:revision>3</cp:revision>
  <cp:lastPrinted>2020-02-25T08:50:00Z</cp:lastPrinted>
  <dcterms:created xsi:type="dcterms:W3CDTF">2019-10-28T06:50:00Z</dcterms:created>
  <dcterms:modified xsi:type="dcterms:W3CDTF">2020-02-25T08:52:00Z</dcterms:modified>
</cp:coreProperties>
</file>